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286A9" w14:textId="77777777" w:rsidR="00590B14" w:rsidRDefault="002A1C40" w:rsidP="002A1C40">
      <w:pPr>
        <w:spacing w:after="0" w:line="240" w:lineRule="auto"/>
        <w:jc w:val="right"/>
        <w:rPr>
          <w:rFonts w:ascii="Times New Roman" w:hAnsi="Times New Roman" w:cs="Times New Roman"/>
          <w:sz w:val="24"/>
          <w:szCs w:val="24"/>
        </w:rPr>
      </w:pPr>
      <w:r w:rsidRPr="002A1C40">
        <w:rPr>
          <w:rFonts w:ascii="Times New Roman" w:hAnsi="Times New Roman" w:cs="Times New Roman"/>
          <w:sz w:val="24"/>
          <w:szCs w:val="24"/>
        </w:rPr>
        <w:t xml:space="preserve">Piegādātāju atlases Nr. </w:t>
      </w:r>
      <w:proofErr w:type="spellStart"/>
      <w:r w:rsidRPr="002A1C40">
        <w:rPr>
          <w:rFonts w:ascii="Times New Roman" w:hAnsi="Times New Roman" w:cs="Times New Roman"/>
          <w:sz w:val="24"/>
          <w:szCs w:val="24"/>
        </w:rPr>
        <w:t>Dižvanagi</w:t>
      </w:r>
      <w:proofErr w:type="spellEnd"/>
      <w:r w:rsidRPr="002A1C40">
        <w:rPr>
          <w:rFonts w:ascii="Times New Roman" w:hAnsi="Times New Roman" w:cs="Times New Roman"/>
          <w:sz w:val="24"/>
          <w:szCs w:val="24"/>
        </w:rPr>
        <w:t xml:space="preserve">/2026/2 </w:t>
      </w:r>
    </w:p>
    <w:p w14:paraId="5F57AC96" w14:textId="6CA165FD" w:rsidR="002A1C40" w:rsidRPr="002A1C40" w:rsidRDefault="002A1C40" w:rsidP="002A1C40">
      <w:pPr>
        <w:spacing w:after="0" w:line="240" w:lineRule="auto"/>
        <w:jc w:val="right"/>
        <w:rPr>
          <w:rFonts w:ascii="Times New Roman" w:hAnsi="Times New Roman" w:cs="Times New Roman"/>
          <w:sz w:val="24"/>
          <w:szCs w:val="24"/>
        </w:rPr>
      </w:pPr>
      <w:r w:rsidRPr="002A1C40">
        <w:rPr>
          <w:rFonts w:ascii="Times New Roman" w:hAnsi="Times New Roman" w:cs="Times New Roman"/>
          <w:sz w:val="24"/>
          <w:szCs w:val="24"/>
        </w:rPr>
        <w:t xml:space="preserve">nolikuma </w:t>
      </w:r>
      <w:r w:rsidRPr="00590B14">
        <w:rPr>
          <w:rFonts w:ascii="Times New Roman" w:hAnsi="Times New Roman" w:cs="Times New Roman"/>
          <w:b/>
          <w:bCs/>
          <w:sz w:val="24"/>
          <w:szCs w:val="24"/>
        </w:rPr>
        <w:t>9.pielikums</w:t>
      </w:r>
    </w:p>
    <w:p w14:paraId="4184DC3F" w14:textId="77777777" w:rsidR="002A1C40" w:rsidRPr="002A1C40" w:rsidRDefault="002A1C40" w:rsidP="002A1C40">
      <w:pPr>
        <w:spacing w:after="0" w:line="240" w:lineRule="auto"/>
        <w:jc w:val="center"/>
        <w:rPr>
          <w:rFonts w:ascii="Times New Roman" w:hAnsi="Times New Roman" w:cs="Times New Roman"/>
          <w:sz w:val="24"/>
          <w:szCs w:val="24"/>
        </w:rPr>
      </w:pPr>
      <w:r w:rsidRPr="002A1C40">
        <w:rPr>
          <w:rFonts w:ascii="Times New Roman" w:hAnsi="Times New Roman" w:cs="Times New Roman"/>
          <w:sz w:val="24"/>
          <w:szCs w:val="24"/>
        </w:rPr>
        <w:t>LĪGUMS Nr. ______</w:t>
      </w:r>
    </w:p>
    <w:p w14:paraId="210229FD" w14:textId="77777777" w:rsidR="002A1C40" w:rsidRPr="002A1C40" w:rsidRDefault="002A1C40" w:rsidP="002A1C40">
      <w:pPr>
        <w:spacing w:after="0" w:line="240" w:lineRule="auto"/>
        <w:jc w:val="center"/>
        <w:rPr>
          <w:rFonts w:ascii="Times New Roman" w:hAnsi="Times New Roman" w:cs="Times New Roman"/>
          <w:sz w:val="24"/>
          <w:szCs w:val="24"/>
        </w:rPr>
      </w:pPr>
      <w:r w:rsidRPr="002A1C40">
        <w:rPr>
          <w:rFonts w:ascii="Times New Roman" w:hAnsi="Times New Roman" w:cs="Times New Roman"/>
          <w:sz w:val="24"/>
          <w:szCs w:val="24"/>
        </w:rPr>
        <w:t>(par autoruzraudzību)</w:t>
      </w:r>
    </w:p>
    <w:p w14:paraId="7CAC86CE" w14:textId="77777777" w:rsidR="002A1C40" w:rsidRDefault="002A1C40" w:rsidP="002A1C40">
      <w:pPr>
        <w:spacing w:after="0" w:line="240" w:lineRule="auto"/>
        <w:jc w:val="both"/>
        <w:rPr>
          <w:rFonts w:ascii="Times New Roman" w:hAnsi="Times New Roman" w:cs="Times New Roman"/>
          <w:sz w:val="24"/>
          <w:szCs w:val="24"/>
        </w:rPr>
      </w:pPr>
    </w:p>
    <w:p w14:paraId="6B11A53A" w14:textId="01BC9642" w:rsidR="002A1C40" w:rsidRPr="002A1C40" w:rsidRDefault="002A1C40" w:rsidP="002A1C40">
      <w:pPr>
        <w:spacing w:after="0" w:line="240" w:lineRule="auto"/>
        <w:jc w:val="both"/>
        <w:rPr>
          <w:rFonts w:ascii="Times New Roman" w:hAnsi="Times New Roman" w:cs="Times New Roman"/>
          <w:i/>
          <w:iCs/>
          <w:sz w:val="24"/>
          <w:szCs w:val="24"/>
        </w:rPr>
      </w:pPr>
      <w:r w:rsidRPr="002A1C40">
        <w:rPr>
          <w:rFonts w:ascii="Times New Roman" w:hAnsi="Times New Roman" w:cs="Times New Roman"/>
          <w:i/>
          <w:iCs/>
          <w:sz w:val="24"/>
          <w:szCs w:val="24"/>
        </w:rPr>
        <w:t xml:space="preserve">Līguma sagatavošanas vieta un datums ir Liepāja, </w:t>
      </w:r>
    </w:p>
    <w:p w14:paraId="1EFC8581" w14:textId="77777777" w:rsidR="002A1C40" w:rsidRPr="002A1C40" w:rsidRDefault="002A1C40" w:rsidP="002A1C40">
      <w:pPr>
        <w:spacing w:after="0" w:line="240" w:lineRule="auto"/>
        <w:jc w:val="both"/>
        <w:rPr>
          <w:rFonts w:ascii="Times New Roman" w:hAnsi="Times New Roman" w:cs="Times New Roman"/>
          <w:i/>
          <w:iCs/>
          <w:sz w:val="24"/>
          <w:szCs w:val="24"/>
        </w:rPr>
      </w:pPr>
      <w:r w:rsidRPr="002A1C40">
        <w:rPr>
          <w:rFonts w:ascii="Times New Roman" w:hAnsi="Times New Roman" w:cs="Times New Roman"/>
          <w:i/>
          <w:iCs/>
          <w:sz w:val="24"/>
          <w:szCs w:val="24"/>
        </w:rPr>
        <w:t>Līguma parakstīšanas datums ir pēdējā pievienotā droša elektroniskā paraksta laika zīmoga datums</w:t>
      </w:r>
    </w:p>
    <w:p w14:paraId="1DDF145D" w14:textId="77777777" w:rsidR="002A1C40" w:rsidRDefault="002A1C40" w:rsidP="002A1C40">
      <w:pPr>
        <w:spacing w:after="0" w:line="240" w:lineRule="auto"/>
        <w:jc w:val="both"/>
        <w:rPr>
          <w:rFonts w:ascii="Times New Roman" w:hAnsi="Times New Roman" w:cs="Times New Roman"/>
          <w:sz w:val="24"/>
          <w:szCs w:val="24"/>
        </w:rPr>
      </w:pPr>
    </w:p>
    <w:p w14:paraId="589A5AD6" w14:textId="6A42C07B"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Biedrība “DIŽVANAGI” (reģistrācijas Nr. 40008129221), tās valdes priekšsēdētājas Ilzes </w:t>
      </w:r>
      <w:proofErr w:type="spellStart"/>
      <w:r w:rsidRPr="002A1C40">
        <w:rPr>
          <w:rFonts w:ascii="Times New Roman" w:hAnsi="Times New Roman" w:cs="Times New Roman"/>
          <w:sz w:val="24"/>
          <w:szCs w:val="24"/>
        </w:rPr>
        <w:t>Durņevas</w:t>
      </w:r>
      <w:proofErr w:type="spellEnd"/>
      <w:r w:rsidRPr="002A1C40">
        <w:rPr>
          <w:rFonts w:ascii="Times New Roman" w:hAnsi="Times New Roman" w:cs="Times New Roman"/>
          <w:sz w:val="24"/>
          <w:szCs w:val="24"/>
        </w:rPr>
        <w:t xml:space="preserve"> personā, kura rīkojas uz Statūtu pamata (turpmāk – Pasūtītājs), no vienas puses, un ______________________, tās _______________________ personā, kurš rīkojas uz ____ pamata (turpmāk – Izpildītājs), kopā – Puses, noslēdz šādu līgumu (turpmāk – Līgums).</w:t>
      </w:r>
    </w:p>
    <w:p w14:paraId="4F504C05" w14:textId="77777777" w:rsidR="002A1C40" w:rsidRDefault="002A1C40" w:rsidP="002A1C40">
      <w:pPr>
        <w:spacing w:after="0" w:line="240" w:lineRule="auto"/>
        <w:jc w:val="both"/>
        <w:rPr>
          <w:rFonts w:ascii="Times New Roman" w:hAnsi="Times New Roman" w:cs="Times New Roman"/>
          <w:sz w:val="24"/>
          <w:szCs w:val="24"/>
        </w:rPr>
      </w:pPr>
    </w:p>
    <w:p w14:paraId="349BADB1" w14:textId="3ADD1A8C"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1. Līguma priekšmets</w:t>
      </w:r>
    </w:p>
    <w:p w14:paraId="536332FF"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1.1. Pasūtītājs uzdod un apmaksā, bet Izpildītājs veic autoruzraudzību objektā “Dienas aprūpes centrs jauniešiem DIŽVANAGI”, Ezera ielā 53/55, Liepājā (turpmāk – Objekts), atbilstoši būvprojektam, Līgumam, Projektēšanas uzdevumam, ciktāl tas attiecas uz būvprojekta risinājumu īstenošanu, un Latvijas Republikā spēkā esošajiem normatīvajiem aktiem.</w:t>
      </w:r>
    </w:p>
    <w:p w14:paraId="1FA8365B"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1.2. Līgums noslēgts Piegādātāju atlases Nr. </w:t>
      </w:r>
      <w:proofErr w:type="spellStart"/>
      <w:r w:rsidRPr="002A1C40">
        <w:rPr>
          <w:rFonts w:ascii="Times New Roman" w:hAnsi="Times New Roman" w:cs="Times New Roman"/>
          <w:sz w:val="24"/>
          <w:szCs w:val="24"/>
        </w:rPr>
        <w:t>Dižvanagi</w:t>
      </w:r>
      <w:proofErr w:type="spellEnd"/>
      <w:r w:rsidRPr="002A1C40">
        <w:rPr>
          <w:rFonts w:ascii="Times New Roman" w:hAnsi="Times New Roman" w:cs="Times New Roman"/>
          <w:sz w:val="24"/>
          <w:szCs w:val="24"/>
        </w:rPr>
        <w:t>/2026/2 rezultātā. Saskaņā ar Nolikumu tiek slēgts atsevišķs projektēšanas līgums un atsevišķs autoruzraudzības līgums.</w:t>
      </w:r>
    </w:p>
    <w:p w14:paraId="133A131C"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1.3. Līgums tiek īstenots Eiropas Savienības kohēzijas politikas programmas 2021.–2027. gadam 4.3.5.1. pasākuma “Sabiedrībā balstītu sociālo pakalpojumu pieejamības palielināšana” projekta ietvaros.</w:t>
      </w:r>
    </w:p>
    <w:p w14:paraId="35FBC8AD"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1.4. Autoruzraudzības apjomu un veikšanas kārtību Puses nosaka ar šo Līgumu, ievērojot normatīvajos aktos noteiktās </w:t>
      </w:r>
      <w:proofErr w:type="spellStart"/>
      <w:r w:rsidRPr="002A1C40">
        <w:rPr>
          <w:rFonts w:ascii="Times New Roman" w:hAnsi="Times New Roman" w:cs="Times New Roman"/>
          <w:sz w:val="24"/>
          <w:szCs w:val="24"/>
        </w:rPr>
        <w:t>autoruzrauga</w:t>
      </w:r>
      <w:proofErr w:type="spellEnd"/>
      <w:r w:rsidRPr="002A1C40">
        <w:rPr>
          <w:rFonts w:ascii="Times New Roman" w:hAnsi="Times New Roman" w:cs="Times New Roman"/>
          <w:sz w:val="24"/>
          <w:szCs w:val="24"/>
        </w:rPr>
        <w:t xml:space="preserve"> tiesības un pienākumus.</w:t>
      </w:r>
    </w:p>
    <w:p w14:paraId="174E74D5"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1.5. Līguma sastāvdaļas ir: 1) Izpildītāja finanšu piedāvājums; 2) autoruzraudzības darbu plāns, ja tāds ir; 3) būvprojekta dokumentācija, kas nepieciešama autoruzraudzības veikšanai; 4) citi dokumenti, kas Līgumā noteikti kā tā sastāvdaļas.</w:t>
      </w:r>
    </w:p>
    <w:p w14:paraId="37950CF4" w14:textId="77777777" w:rsidR="002A1C40" w:rsidRDefault="002A1C40" w:rsidP="002A1C40">
      <w:pPr>
        <w:spacing w:after="0" w:line="240" w:lineRule="auto"/>
        <w:jc w:val="both"/>
        <w:rPr>
          <w:rFonts w:ascii="Times New Roman" w:hAnsi="Times New Roman" w:cs="Times New Roman"/>
          <w:sz w:val="24"/>
          <w:szCs w:val="24"/>
        </w:rPr>
      </w:pPr>
    </w:p>
    <w:p w14:paraId="37E4DD01" w14:textId="56814085"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2. Līguma termiņš</w:t>
      </w:r>
    </w:p>
    <w:p w14:paraId="61FF5018"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2.1. Līgums stājas spēkā tā abpusējas parakstīšanas dienā.</w:t>
      </w:r>
    </w:p>
    <w:p w14:paraId="1AB095AB"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2.2. Autoruzraudzības uzsākšanas diena ir darba diena, kad būvobjekts nodots būvdarbu veicējam darba izpildei. Pasūtītājs par to rakstiski informē Izpildītāju un, ja tāds ir pieejams, nosūta būvdarbu izpildes kalendāro grafiku.</w:t>
      </w:r>
    </w:p>
    <w:p w14:paraId="036A78A6"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2.3. Autoruzraudzību Izpildītājs veic no būvdarbu uzsākšanas līdz būves pieņemšanai ekspluatācijā atbilstoši Latvijas Republikas normatīvajiem aktiem.</w:t>
      </w:r>
    </w:p>
    <w:p w14:paraId="26A31C46"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2.4. Ja pēc būves pieņemšanas ekspluatācijā ir veicami atliktie darbi, Izpildītājs piedalās to pieņemšanā tiktāl, ciktāl tas ietilpst autoruzraudzības pienākumos un to paredz normatīvie akti vai Līgums.</w:t>
      </w:r>
    </w:p>
    <w:p w14:paraId="5A806419"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2.5. Ja būvdarbu termiņš no Izpildītāja neatkarīgu iemeslu dēļ būtiski pagarinās, Puses </w:t>
      </w:r>
      <w:proofErr w:type="spellStart"/>
      <w:r w:rsidRPr="002A1C40">
        <w:rPr>
          <w:rFonts w:ascii="Times New Roman" w:hAnsi="Times New Roman" w:cs="Times New Roman"/>
          <w:sz w:val="24"/>
          <w:szCs w:val="24"/>
        </w:rPr>
        <w:t>rakstveidā</w:t>
      </w:r>
      <w:proofErr w:type="spellEnd"/>
      <w:r w:rsidRPr="002A1C40">
        <w:rPr>
          <w:rFonts w:ascii="Times New Roman" w:hAnsi="Times New Roman" w:cs="Times New Roman"/>
          <w:sz w:val="24"/>
          <w:szCs w:val="24"/>
        </w:rPr>
        <w:t xml:space="preserve"> vienojas par turpmāko autoruzraudzības periodu un, ja tas tiesiski pieļaujams, atlīdzību, ievērojot iepirkuma un ES fondu finansējuma nosacījumus. Līguma termiņa pagarinājums vai papildu samaksa nav automātiska.</w:t>
      </w:r>
    </w:p>
    <w:p w14:paraId="704FF548" w14:textId="77777777" w:rsidR="002A1C40" w:rsidRDefault="002A1C40" w:rsidP="002A1C40">
      <w:pPr>
        <w:spacing w:after="0" w:line="240" w:lineRule="auto"/>
        <w:jc w:val="both"/>
        <w:rPr>
          <w:rFonts w:ascii="Times New Roman" w:hAnsi="Times New Roman" w:cs="Times New Roman"/>
          <w:b/>
          <w:bCs/>
          <w:sz w:val="24"/>
          <w:szCs w:val="24"/>
        </w:rPr>
      </w:pPr>
    </w:p>
    <w:p w14:paraId="0A8CF58B" w14:textId="6C1EAFED"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 xml:space="preserve">3. Izpildītāja apliecinājumi, </w:t>
      </w:r>
      <w:proofErr w:type="spellStart"/>
      <w:r w:rsidRPr="002A1C40">
        <w:rPr>
          <w:rFonts w:ascii="Times New Roman" w:hAnsi="Times New Roman" w:cs="Times New Roman"/>
          <w:b/>
          <w:bCs/>
          <w:sz w:val="24"/>
          <w:szCs w:val="24"/>
        </w:rPr>
        <w:t>būvspeciālisti</w:t>
      </w:r>
      <w:proofErr w:type="spellEnd"/>
      <w:r w:rsidRPr="002A1C40">
        <w:rPr>
          <w:rFonts w:ascii="Times New Roman" w:hAnsi="Times New Roman" w:cs="Times New Roman"/>
          <w:b/>
          <w:bCs/>
          <w:sz w:val="24"/>
          <w:szCs w:val="24"/>
        </w:rPr>
        <w:t xml:space="preserve"> un apdrošināšana</w:t>
      </w:r>
    </w:p>
    <w:p w14:paraId="5CB47C88"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3.1. Izpildītājs apliecina, ka tam ir normatīvajos aktos noteiktās tiesības un nepieciešamā kvalifikācija autoruzraudzības veikšanai.</w:t>
      </w:r>
    </w:p>
    <w:p w14:paraId="131A5F9A"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lastRenderedPageBreak/>
        <w:t xml:space="preserve">3.2. Ja Līgumu slēdz ar juridisko personu, Līgumā norādāmi </w:t>
      </w:r>
      <w:proofErr w:type="spellStart"/>
      <w:r w:rsidRPr="002A1C40">
        <w:rPr>
          <w:rFonts w:ascii="Times New Roman" w:hAnsi="Times New Roman" w:cs="Times New Roman"/>
          <w:sz w:val="24"/>
          <w:szCs w:val="24"/>
        </w:rPr>
        <w:t>būvspeciālisti</w:t>
      </w:r>
      <w:proofErr w:type="spellEnd"/>
      <w:r w:rsidRPr="002A1C40">
        <w:rPr>
          <w:rFonts w:ascii="Times New Roman" w:hAnsi="Times New Roman" w:cs="Times New Roman"/>
          <w:sz w:val="24"/>
          <w:szCs w:val="24"/>
        </w:rPr>
        <w:t xml:space="preserve">, kas veiks autoruzraudzību, kā arī atbildīgais </w:t>
      </w:r>
      <w:proofErr w:type="spellStart"/>
      <w:r w:rsidRPr="002A1C40">
        <w:rPr>
          <w:rFonts w:ascii="Times New Roman" w:hAnsi="Times New Roman" w:cs="Times New Roman"/>
          <w:sz w:val="24"/>
          <w:szCs w:val="24"/>
        </w:rPr>
        <w:t>autoruzraugs</w:t>
      </w:r>
      <w:proofErr w:type="spellEnd"/>
      <w:r w:rsidRPr="002A1C40">
        <w:rPr>
          <w:rFonts w:ascii="Times New Roman" w:hAnsi="Times New Roman" w:cs="Times New Roman"/>
          <w:sz w:val="24"/>
          <w:szCs w:val="24"/>
        </w:rPr>
        <w:t xml:space="preserve">, kurš vada un koordinē </w:t>
      </w:r>
      <w:proofErr w:type="spellStart"/>
      <w:r w:rsidRPr="002A1C40">
        <w:rPr>
          <w:rFonts w:ascii="Times New Roman" w:hAnsi="Times New Roman" w:cs="Times New Roman"/>
          <w:sz w:val="24"/>
          <w:szCs w:val="24"/>
        </w:rPr>
        <w:t>autoruzraugu</w:t>
      </w:r>
      <w:proofErr w:type="spellEnd"/>
      <w:r w:rsidRPr="002A1C40">
        <w:rPr>
          <w:rFonts w:ascii="Times New Roman" w:hAnsi="Times New Roman" w:cs="Times New Roman"/>
          <w:sz w:val="24"/>
          <w:szCs w:val="24"/>
        </w:rPr>
        <w:t xml:space="preserve"> grupas darbu.</w:t>
      </w:r>
    </w:p>
    <w:p w14:paraId="75D24386"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3.3. Autoruzraudzību veic </w:t>
      </w:r>
      <w:proofErr w:type="spellStart"/>
      <w:r w:rsidRPr="002A1C40">
        <w:rPr>
          <w:rFonts w:ascii="Times New Roman" w:hAnsi="Times New Roman" w:cs="Times New Roman"/>
          <w:sz w:val="24"/>
          <w:szCs w:val="24"/>
        </w:rPr>
        <w:t>būvspeciālisti</w:t>
      </w:r>
      <w:proofErr w:type="spellEnd"/>
      <w:r w:rsidRPr="002A1C40">
        <w:rPr>
          <w:rFonts w:ascii="Times New Roman" w:hAnsi="Times New Roman" w:cs="Times New Roman"/>
          <w:sz w:val="24"/>
          <w:szCs w:val="24"/>
        </w:rPr>
        <w:t xml:space="preserve"> atbilstoši savai kompetencei un būvprakses sertifikātam. Izpildītājs nodrošina, ka autoruzraudzības veikšanā iesaistītajām personām ir spēkā esošas tiesības veikt attiecīgos profesionālos pienākumus.</w:t>
      </w:r>
    </w:p>
    <w:p w14:paraId="1E756ECE"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3.4. Izpildītājs nodrošina būvspeciālista profesionālās civiltiesiskās atbildības apdrošināšanu, ja šāda apdrošināšana konkrētajam </w:t>
      </w:r>
      <w:proofErr w:type="spellStart"/>
      <w:r w:rsidRPr="002A1C40">
        <w:rPr>
          <w:rFonts w:ascii="Times New Roman" w:hAnsi="Times New Roman" w:cs="Times New Roman"/>
          <w:sz w:val="24"/>
          <w:szCs w:val="24"/>
        </w:rPr>
        <w:t>būvspeciālistam</w:t>
      </w:r>
      <w:proofErr w:type="spellEnd"/>
      <w:r w:rsidRPr="002A1C40">
        <w:rPr>
          <w:rFonts w:ascii="Times New Roman" w:hAnsi="Times New Roman" w:cs="Times New Roman"/>
          <w:sz w:val="24"/>
          <w:szCs w:val="24"/>
        </w:rPr>
        <w:t xml:space="preserve"> ir obligāti nepieciešama saskaņā ar normatīvajiem aktiem, un pēc Pasūtītāja pieprasījuma iesniedz to apliecinošus dokumentus.</w:t>
      </w:r>
    </w:p>
    <w:p w14:paraId="1A28A9E2"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3.5. Izpildītājs nekavējoties </w:t>
      </w:r>
      <w:proofErr w:type="spellStart"/>
      <w:r w:rsidRPr="002A1C40">
        <w:rPr>
          <w:rFonts w:ascii="Times New Roman" w:hAnsi="Times New Roman" w:cs="Times New Roman"/>
          <w:sz w:val="24"/>
          <w:szCs w:val="24"/>
        </w:rPr>
        <w:t>rakstveidā</w:t>
      </w:r>
      <w:proofErr w:type="spellEnd"/>
      <w:r w:rsidRPr="002A1C40">
        <w:rPr>
          <w:rFonts w:ascii="Times New Roman" w:hAnsi="Times New Roman" w:cs="Times New Roman"/>
          <w:sz w:val="24"/>
          <w:szCs w:val="24"/>
        </w:rPr>
        <w:t xml:space="preserve"> informē Pasūtītāju par sertifikāta, apdrošināšanas vai citu tiesību veikt autoruzraudzību izmaiņām, apturēšanu vai izbeigšanos.</w:t>
      </w:r>
    </w:p>
    <w:p w14:paraId="7880C6EA" w14:textId="77777777" w:rsidR="002A1C40" w:rsidRDefault="002A1C40" w:rsidP="002A1C40">
      <w:pPr>
        <w:spacing w:after="0" w:line="240" w:lineRule="auto"/>
        <w:jc w:val="both"/>
        <w:rPr>
          <w:rFonts w:ascii="Times New Roman" w:hAnsi="Times New Roman" w:cs="Times New Roman"/>
          <w:sz w:val="24"/>
          <w:szCs w:val="24"/>
        </w:rPr>
      </w:pPr>
    </w:p>
    <w:p w14:paraId="2509FCCC" w14:textId="4681B16F"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4. Līguma summa un norēķini</w:t>
      </w:r>
    </w:p>
    <w:p w14:paraId="0B33F2B5"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4.1. Līgumcena par autoruzraudzību ir ______ EUR, PVN 21% ______ EUR, kopā ______ EUR.</w:t>
      </w:r>
    </w:p>
    <w:p w14:paraId="62F2C000"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4.2. Norēķini tiek veikti kā ikmēneša starpmaksājumi un gala norēķins, ja Izpildītāja finanšu piedāvājumā nav noteikta cita kārtība un tā ir saderīga ar Nolikumu.</w:t>
      </w:r>
    </w:p>
    <w:p w14:paraId="15BCAD53"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4.3. Izpildītājs iesniedz rēķinu par iepriekšējā mēnesī faktiski veiktu un Pasūtītājam dokumentāri apliecinātu autoruzraudzību līdz nākamā mēneša 5. datumam.</w:t>
      </w:r>
    </w:p>
    <w:p w14:paraId="0251FD28"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4.4. Starpmaksājums tiek veikts 30 (trīsdesmit) dienu laikā pēc attiecīgā nodošanas–pieņemšanas akta parakstīšanas un rēķina saņemšanas.</w:t>
      </w:r>
    </w:p>
    <w:p w14:paraId="1E699D42"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4.5. Gala norēķins 20% apmērā no Līguma summas tiek veikts 30 (trīsdesmit) dienu laikā pēc būves pieņemšanas ekspluatācijā un gala nodošanas–pieņemšanas akta parakstīšanas, ja finanšu piedāvājumā nav noteikta cita kārtība.</w:t>
      </w:r>
    </w:p>
    <w:p w14:paraId="54C2A985"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4.6. Ja autoruzraudzība faktiski tiek uzsākta vai pabeigta nepilnā kalendārajā mēnesī, starpmaksājums aprēķināms proporcionāli faktiski nodrošinātajam autoruzraudzības periodam, ja Puses nav vienojušās citādi.</w:t>
      </w:r>
    </w:p>
    <w:p w14:paraId="038C1822" w14:textId="77777777" w:rsidR="002A1C40" w:rsidRDefault="002A1C40" w:rsidP="002A1C40">
      <w:pPr>
        <w:spacing w:after="0" w:line="240" w:lineRule="auto"/>
        <w:jc w:val="both"/>
        <w:rPr>
          <w:rFonts w:ascii="Times New Roman" w:hAnsi="Times New Roman" w:cs="Times New Roman"/>
          <w:b/>
          <w:bCs/>
          <w:sz w:val="24"/>
          <w:szCs w:val="24"/>
        </w:rPr>
      </w:pPr>
    </w:p>
    <w:p w14:paraId="4AEE3B2B" w14:textId="7F5BE5CE"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5. Autoruzraudzības veikšana</w:t>
      </w:r>
    </w:p>
    <w:p w14:paraId="3060B105"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5.1. Izpildītājs veic autoruzraudzību profesionāli un neatkarīgi, kontrolējot būvdarbu atbilstību būvprojektā ietvertajiem arhitektoniskajiem, inženiertehniskajiem un funkcionālajiem risinājumiem un piemērojamām normatīvo aktu prasībām.</w:t>
      </w:r>
    </w:p>
    <w:p w14:paraId="0873E2D6"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5.2. Izpildītājs apseko būvobjektu atbilstoši Līgumam un faktiskajai būvdarbu situācijai. Aktīvajā būvdarbu periodā apsekošana veicama ne retāk kā 1 (vienu) reizi nedēļā, ja būvdarbu grafiks vai faktiskā situācija neprasa biežāku apsekošanu.</w:t>
      </w:r>
    </w:p>
    <w:p w14:paraId="60D1F34C"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5.3. Izpildītājs piedalās </w:t>
      </w:r>
      <w:proofErr w:type="spellStart"/>
      <w:r w:rsidRPr="002A1C40">
        <w:rPr>
          <w:rFonts w:ascii="Times New Roman" w:hAnsi="Times New Roman" w:cs="Times New Roman"/>
          <w:sz w:val="24"/>
          <w:szCs w:val="24"/>
        </w:rPr>
        <w:t>būvsapulcēs</w:t>
      </w:r>
      <w:proofErr w:type="spellEnd"/>
      <w:r w:rsidRPr="002A1C40">
        <w:rPr>
          <w:rFonts w:ascii="Times New Roman" w:hAnsi="Times New Roman" w:cs="Times New Roman"/>
          <w:sz w:val="24"/>
          <w:szCs w:val="24"/>
        </w:rPr>
        <w:t>, kurās tā klātbūtne ir nepieciešama autoruzraudzības pienākumu veikšanai.</w:t>
      </w:r>
    </w:p>
    <w:p w14:paraId="716F965B"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5.4. Ja objektīvi nepieciešams, Izpildītājam jāierodas būvobjektā pēc pamatota Pasūtītāja, būvuzrauga vai atbildīgā būvdarbu vadītāja pieprasījuma 1 (vienas) darba dienas laikā. Ārkārtas situācijā Puses vienojas par iespējami ātrāku ierašanās laiku.</w:t>
      </w:r>
    </w:p>
    <w:p w14:paraId="60E8028A"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5.5. Izpildītājs informē Pasūtītāju par konstatētām atkāpēm no būvprojekta, nekvalitatīviem būvdarbiem un citiem apstākļiem, kas var negatīvi ietekmēt Objekta būvniecību vai ekspluatāciju.</w:t>
      </w:r>
    </w:p>
    <w:p w14:paraId="3FB64E1C"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5.6. Izpildītājs veic normatīvajos aktos paredzētās </w:t>
      </w:r>
      <w:proofErr w:type="spellStart"/>
      <w:r w:rsidRPr="002A1C40">
        <w:rPr>
          <w:rFonts w:ascii="Times New Roman" w:hAnsi="Times New Roman" w:cs="Times New Roman"/>
          <w:sz w:val="24"/>
          <w:szCs w:val="24"/>
        </w:rPr>
        <w:t>autoruzrauga</w:t>
      </w:r>
      <w:proofErr w:type="spellEnd"/>
      <w:r w:rsidRPr="002A1C40">
        <w:rPr>
          <w:rFonts w:ascii="Times New Roman" w:hAnsi="Times New Roman" w:cs="Times New Roman"/>
          <w:sz w:val="24"/>
          <w:szCs w:val="24"/>
        </w:rPr>
        <w:t xml:space="preserve"> darbības, tai skaitā veic nepieciešamos ierakstus būvdarbu dokumentācijā un būvdarbu žurnālā.</w:t>
      </w:r>
    </w:p>
    <w:p w14:paraId="4FDF6A2D"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5.7. Izpildītājs izskata būvdarbu veicēja iesniegtos ekvivalentos vai aizvietojošos risinājumus konstrukcijām, iekārtām un materiāliem un savas kompetences ietvaros sniedz atzinumu par to atbilstību būvprojektam.</w:t>
      </w:r>
    </w:p>
    <w:p w14:paraId="48F930AA"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5.8. Izpildītājs atbilstoši savai kompetencei dod būvdarbu vadītājam norādījumus būvprojektā paredzēto risinājumu īstenošanai, ja tie nav ietverti ražotāja rokasgrāmatās vai instrukcijās.</w:t>
      </w:r>
    </w:p>
    <w:p w14:paraId="1ACCCE50"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lastRenderedPageBreak/>
        <w:t>5.9. Izpildītājs atbilstoši Līgumam un normatīvajiem aktiem ierodas būvlaukumā pēc būvniecības ierosinātāja, būvdarbu veicēja, būvuzrauga, būvinspektora vai citas kompetentas institūcijas amatpersonas uzaicinājuma.</w:t>
      </w:r>
    </w:p>
    <w:p w14:paraId="3E13A3C3"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5.10. Izpildītājs piedalās būves pieņemšanā ekspluatācijā un izpildīto būvdarbu pieņemšanā, ciktāl tas ietilpst autoruzraudzības pienākumos.</w:t>
      </w:r>
    </w:p>
    <w:p w14:paraId="35D212CA" w14:textId="77777777" w:rsidR="002A1C40" w:rsidRDefault="002A1C40" w:rsidP="002A1C40">
      <w:pPr>
        <w:spacing w:after="0" w:line="240" w:lineRule="auto"/>
        <w:jc w:val="both"/>
        <w:rPr>
          <w:rFonts w:ascii="Times New Roman" w:hAnsi="Times New Roman" w:cs="Times New Roman"/>
          <w:b/>
          <w:bCs/>
          <w:sz w:val="24"/>
          <w:szCs w:val="24"/>
        </w:rPr>
      </w:pPr>
    </w:p>
    <w:p w14:paraId="127E3B5F" w14:textId="3086936A"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6. Lēmumu pieņemšana, kompetences nošķīrums un Pasūtītāja pārstāvis</w:t>
      </w:r>
    </w:p>
    <w:p w14:paraId="0FB86296"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6.1. Izpildītājs darbojas Pasūtītāja interesēs tikai autoruzraudzības kompetences ietvaros. Bez Pasūtītāja iepriekšējas rakstiskas piekrišanas Izpildītājs nepieņem lēmumus par būvdarbu apjoma būtisku palielināšanu vai samazināšanu, Līgumcenas izmaiņām vai Projektēšanas uzdevuma maiņu, izņemot normatīvajos aktos noteiktos gadījumus.</w:t>
      </w:r>
    </w:p>
    <w:p w14:paraId="2FAADB60"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6.2. Pasūtītāja pārstāvis koordinē Līguma administrēšanu, saziņu un dokumentu apriti, bet neveic sertificēta </w:t>
      </w:r>
      <w:proofErr w:type="spellStart"/>
      <w:r w:rsidRPr="002A1C40">
        <w:rPr>
          <w:rFonts w:ascii="Times New Roman" w:hAnsi="Times New Roman" w:cs="Times New Roman"/>
          <w:sz w:val="24"/>
          <w:szCs w:val="24"/>
        </w:rPr>
        <w:t>autoruzrauga</w:t>
      </w:r>
      <w:proofErr w:type="spellEnd"/>
      <w:r w:rsidRPr="002A1C40">
        <w:rPr>
          <w:rFonts w:ascii="Times New Roman" w:hAnsi="Times New Roman" w:cs="Times New Roman"/>
          <w:sz w:val="24"/>
          <w:szCs w:val="24"/>
        </w:rPr>
        <w:t xml:space="preserve"> vai cita būvspeciālista funkcijas, ja viņam nav attiecīgā sertifikāta.</w:t>
      </w:r>
    </w:p>
    <w:p w14:paraId="48AEC545"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6.3. Izpildītājs neuzņemas būvuzrauga vai būvdarbu vadītāja funkcijas. Atbildību par būvdarbu organizēšanu un izpildi normatīvajos aktos noteiktajā apjomā uzņemas attiecīgie būvniecības dalībnieki.</w:t>
      </w:r>
    </w:p>
    <w:p w14:paraId="73D2C846"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6.4. Ja Izpildītājs ir arī attiecīgā būvprojekta izstrādātājs, tas bez papildu samaksas novērš tā izstrādātajā būvprojektā konstatētās kļūdas un neatbilstības, ja tās radušās Izpildītāja vainas dēļ.</w:t>
      </w:r>
    </w:p>
    <w:p w14:paraId="258898EB" w14:textId="77777777" w:rsidR="002A1C40" w:rsidRDefault="002A1C40" w:rsidP="002A1C40">
      <w:pPr>
        <w:spacing w:after="0" w:line="240" w:lineRule="auto"/>
        <w:jc w:val="both"/>
        <w:rPr>
          <w:rFonts w:ascii="Times New Roman" w:hAnsi="Times New Roman" w:cs="Times New Roman"/>
          <w:b/>
          <w:bCs/>
          <w:sz w:val="24"/>
          <w:szCs w:val="24"/>
        </w:rPr>
      </w:pPr>
    </w:p>
    <w:p w14:paraId="785A07F5" w14:textId="57279B95"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7. Papildu rasējumi, skaidrojumi un dokumentācija</w:t>
      </w:r>
    </w:p>
    <w:p w14:paraId="30F03CD0"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7.1. Ja būvdarbu veikšanai nepieciešami autora skaidrojumi vai detalizējumi, Izpildītājs tos sagatavo saprātīgā termiņā, kas atbilst jautājuma sarežģītībai un būvdarbu vajadzībām.</w:t>
      </w:r>
    </w:p>
    <w:p w14:paraId="0B59C651"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7.2. Ja papildu dokumentācija nepieciešama Izpildītāja izstrādātā būvprojekta kļūdas vai nepilnības dēļ, tā tiek sagatavota bez papildu samaksas.</w:t>
      </w:r>
    </w:p>
    <w:p w14:paraId="0E19C13C"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7.3. Ja papildu dokumentācija nepieciešama Pasūtītāja iniciētu jaunu risinājumu dēļ, tā var tikt veikta par atsevišķu samaksu tikai pēc rakstiskas vienošanās un ievērojot iepirkuma un ES fondu finansējuma nosacījumus.</w:t>
      </w:r>
    </w:p>
    <w:p w14:paraId="0D16C9EE"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7.4. Ja autoruzraudzības laikā konstatēta neatbilstība būvprojektam vai normatīvo aktu prasībām, Izpildītājs rīkojas atbilstoši normatīvajos aktos noteiktajām </w:t>
      </w:r>
      <w:proofErr w:type="spellStart"/>
      <w:r w:rsidRPr="002A1C40">
        <w:rPr>
          <w:rFonts w:ascii="Times New Roman" w:hAnsi="Times New Roman" w:cs="Times New Roman"/>
          <w:sz w:val="24"/>
          <w:szCs w:val="24"/>
        </w:rPr>
        <w:t>autoruzrauga</w:t>
      </w:r>
      <w:proofErr w:type="spellEnd"/>
      <w:r w:rsidRPr="002A1C40">
        <w:rPr>
          <w:rFonts w:ascii="Times New Roman" w:hAnsi="Times New Roman" w:cs="Times New Roman"/>
          <w:sz w:val="24"/>
          <w:szCs w:val="24"/>
        </w:rPr>
        <w:t xml:space="preserve"> tiesībām un pienākumiem, tai skaitā informē Pasūtītāju un, ja nepieciešams, kompetento institūciju.</w:t>
      </w:r>
    </w:p>
    <w:p w14:paraId="3263E9CE" w14:textId="77777777" w:rsidR="002A1C40" w:rsidRDefault="002A1C40" w:rsidP="002A1C40">
      <w:pPr>
        <w:spacing w:after="0" w:line="240" w:lineRule="auto"/>
        <w:jc w:val="both"/>
        <w:rPr>
          <w:rFonts w:ascii="Times New Roman" w:hAnsi="Times New Roman" w:cs="Times New Roman"/>
          <w:b/>
          <w:bCs/>
          <w:sz w:val="24"/>
          <w:szCs w:val="24"/>
        </w:rPr>
      </w:pPr>
    </w:p>
    <w:p w14:paraId="3E4D6C9A" w14:textId="22124814"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8. Pušu atbildība un līgumsodi</w:t>
      </w:r>
    </w:p>
    <w:p w14:paraId="3B4C322D" w14:textId="53E20CCF"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8.1. Pasūtītājs par maksājuma kavējumu maksā 0,</w:t>
      </w:r>
      <w:r>
        <w:rPr>
          <w:rFonts w:ascii="Times New Roman" w:hAnsi="Times New Roman" w:cs="Times New Roman"/>
          <w:sz w:val="24"/>
          <w:szCs w:val="24"/>
        </w:rPr>
        <w:t>2</w:t>
      </w:r>
      <w:r w:rsidRPr="002A1C40">
        <w:rPr>
          <w:rFonts w:ascii="Times New Roman" w:hAnsi="Times New Roman" w:cs="Times New Roman"/>
          <w:sz w:val="24"/>
          <w:szCs w:val="24"/>
        </w:rPr>
        <w:t>% no kavētās summas par katru kavējuma dienu, bet ne vairāk kā 10% no kavētās summas.</w:t>
      </w:r>
    </w:p>
    <w:p w14:paraId="752DC734"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8.2. Ja Izpildītājs savas vainas dēļ kavē Līgumā noteikta būtiska pienākuma izpildi, Pasūtītājs ir tiesīgs piemērot līgumsodu 0,2% apmērā no attiecīgā mēneša maksājuma vai, ja mēneša maksājums nav noteikts, no Līgumcenas proporcionāli kavētajam periodam, bet kopsummā ne vairāk kā 10% no Līgumcenas.</w:t>
      </w:r>
    </w:p>
    <w:p w14:paraId="78401471"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8.3. 100 EUR līgumsodu var piemērot par neierašanos uz iepriekš pienācīgi saskaņotu un objektīvi nepieciešamu </w:t>
      </w:r>
      <w:proofErr w:type="spellStart"/>
      <w:r w:rsidRPr="002A1C40">
        <w:rPr>
          <w:rFonts w:ascii="Times New Roman" w:hAnsi="Times New Roman" w:cs="Times New Roman"/>
          <w:sz w:val="24"/>
          <w:szCs w:val="24"/>
        </w:rPr>
        <w:t>būvsapulci</w:t>
      </w:r>
      <w:proofErr w:type="spellEnd"/>
      <w:r w:rsidRPr="002A1C40">
        <w:rPr>
          <w:rFonts w:ascii="Times New Roman" w:hAnsi="Times New Roman" w:cs="Times New Roman"/>
          <w:sz w:val="24"/>
          <w:szCs w:val="24"/>
        </w:rPr>
        <w:t xml:space="preserve"> vai būvobjekta </w:t>
      </w:r>
      <w:proofErr w:type="spellStart"/>
      <w:r w:rsidRPr="002A1C40">
        <w:rPr>
          <w:rFonts w:ascii="Times New Roman" w:hAnsi="Times New Roman" w:cs="Times New Roman"/>
          <w:sz w:val="24"/>
          <w:szCs w:val="24"/>
        </w:rPr>
        <w:t>apsekojumu</w:t>
      </w:r>
      <w:proofErr w:type="spellEnd"/>
      <w:r w:rsidRPr="002A1C40">
        <w:rPr>
          <w:rFonts w:ascii="Times New Roman" w:hAnsi="Times New Roman" w:cs="Times New Roman"/>
          <w:sz w:val="24"/>
          <w:szCs w:val="24"/>
        </w:rPr>
        <w:t xml:space="preserve"> tikai tad, ja Izpildītājam nav bijis pamatots iemesls neierasties un tas par neierašanos nav savlaicīgi informējis Pasūtītāju.</w:t>
      </w:r>
    </w:p>
    <w:p w14:paraId="4D5D2B4F"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8.4. Līgumsoda samaksa neatbrīvo Puses no turpmākas Līguma izpildes un pienākuma novērst pārkāpuma sekas.</w:t>
      </w:r>
    </w:p>
    <w:p w14:paraId="1DC4B614" w14:textId="77777777" w:rsidR="002A1C40" w:rsidRDefault="002A1C40" w:rsidP="002A1C40">
      <w:pPr>
        <w:spacing w:after="0" w:line="240" w:lineRule="auto"/>
        <w:jc w:val="both"/>
        <w:rPr>
          <w:rFonts w:ascii="Times New Roman" w:hAnsi="Times New Roman" w:cs="Times New Roman"/>
          <w:b/>
          <w:bCs/>
          <w:sz w:val="24"/>
          <w:szCs w:val="24"/>
        </w:rPr>
      </w:pPr>
    </w:p>
    <w:p w14:paraId="0A536412" w14:textId="3E0D42B4"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9. Nepārvarama vara</w:t>
      </w:r>
    </w:p>
    <w:p w14:paraId="3C32CF5F"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9.1. Puses neatbild par saistību neizpildi, ja to tieši izraisījis nepārvaramas varas apstāklis, kas padara izpildi objektīvi neiespējamu.</w:t>
      </w:r>
    </w:p>
    <w:p w14:paraId="044A3845"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lastRenderedPageBreak/>
        <w:t>9.2. Puse informē otru Pusi par šādu apstākli 3 (trīs) dienu laikā no tā iestāšanās vai uzzināšanas un veic saprātīgus pasākumus seku mazināšanai.</w:t>
      </w:r>
    </w:p>
    <w:p w14:paraId="2E5D70DB"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9.3. Ja nepārvaramas varas apstākļi ilgst vairāk nekā 30 dienas un būtiski kavē Līguma izpildi, katrai Pusei ir tiesības </w:t>
      </w:r>
      <w:proofErr w:type="spellStart"/>
      <w:r w:rsidRPr="002A1C40">
        <w:rPr>
          <w:rFonts w:ascii="Times New Roman" w:hAnsi="Times New Roman" w:cs="Times New Roman"/>
          <w:sz w:val="24"/>
          <w:szCs w:val="24"/>
        </w:rPr>
        <w:t>rakstveidā</w:t>
      </w:r>
      <w:proofErr w:type="spellEnd"/>
      <w:r w:rsidRPr="002A1C40">
        <w:rPr>
          <w:rFonts w:ascii="Times New Roman" w:hAnsi="Times New Roman" w:cs="Times New Roman"/>
          <w:sz w:val="24"/>
          <w:szCs w:val="24"/>
        </w:rPr>
        <w:t xml:space="preserve"> izbeigt Līgumu, veicot norēķinus par faktiski un kvalitatīvi izpildīto autoruzraudzību.</w:t>
      </w:r>
    </w:p>
    <w:p w14:paraId="2BE56EFC" w14:textId="77777777" w:rsidR="002A1C40" w:rsidRDefault="002A1C40" w:rsidP="002A1C40">
      <w:pPr>
        <w:spacing w:after="0" w:line="240" w:lineRule="auto"/>
        <w:jc w:val="both"/>
        <w:rPr>
          <w:rFonts w:ascii="Times New Roman" w:hAnsi="Times New Roman" w:cs="Times New Roman"/>
          <w:b/>
          <w:bCs/>
          <w:sz w:val="24"/>
          <w:szCs w:val="24"/>
        </w:rPr>
      </w:pPr>
    </w:p>
    <w:p w14:paraId="51BF4777" w14:textId="1E89EA12"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10. Konfidencialitāte un personas dati</w:t>
      </w:r>
    </w:p>
    <w:p w14:paraId="32258C21"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10.1. Puses aizsargā konfidenciālu informāciju un neizpauž to trešajām personām, izņemot normatīvajos aktos noteiktos gadījumus vai Līguma izpildei nepieciešamās personas.</w:t>
      </w:r>
    </w:p>
    <w:p w14:paraId="657D970B"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10.2. Konfidencialitātes pienākums ir spēkā Līguma darbības laikā un 5 gadus pēc tā izbeigšanas, izņemot informāciju, kuras aizsardzībai normatīvie akti paredz ilgāku termiņu.</w:t>
      </w:r>
    </w:p>
    <w:p w14:paraId="1E185EA9"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10.3. Ja Līguma izpildē tiek apstrādāti personas dati, katra Puse tos apstrādā tikai Līguma izpildei nepieciešamajā apjomā un saskaņā ar piemērojamiem personas datu aizsardzības normatīvajiem aktiem.</w:t>
      </w:r>
    </w:p>
    <w:p w14:paraId="694EA3D8" w14:textId="77777777" w:rsidR="002A1C40" w:rsidRDefault="002A1C40" w:rsidP="002A1C40">
      <w:pPr>
        <w:spacing w:after="0" w:line="240" w:lineRule="auto"/>
        <w:jc w:val="both"/>
        <w:rPr>
          <w:rFonts w:ascii="Times New Roman" w:hAnsi="Times New Roman" w:cs="Times New Roman"/>
          <w:b/>
          <w:bCs/>
          <w:sz w:val="24"/>
          <w:szCs w:val="24"/>
        </w:rPr>
      </w:pPr>
    </w:p>
    <w:p w14:paraId="27F42ED2" w14:textId="1BDF871A"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11. Pārstāvji un personāls</w:t>
      </w:r>
    </w:p>
    <w:p w14:paraId="5DB4F552"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11.1. Pasūtītāja pārstāvis: Biedrības “DIŽVANAGI” kontaktpersona Ilze Gabaliņa, tālr. +371 29190124, e-pasts info@dizvanagi.lv.</w:t>
      </w:r>
    </w:p>
    <w:p w14:paraId="02342C20"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11.2. Izpildītāja atbildīgais </w:t>
      </w:r>
      <w:proofErr w:type="spellStart"/>
      <w:r w:rsidRPr="002A1C40">
        <w:rPr>
          <w:rFonts w:ascii="Times New Roman" w:hAnsi="Times New Roman" w:cs="Times New Roman"/>
          <w:sz w:val="24"/>
          <w:szCs w:val="24"/>
        </w:rPr>
        <w:t>autoruzraugs</w:t>
      </w:r>
      <w:proofErr w:type="spellEnd"/>
      <w:r w:rsidRPr="002A1C40">
        <w:rPr>
          <w:rFonts w:ascii="Times New Roman" w:hAnsi="Times New Roman" w:cs="Times New Roman"/>
          <w:sz w:val="24"/>
          <w:szCs w:val="24"/>
        </w:rPr>
        <w:t>: ____________________________, sertifikāta Nr. ____________, tālr. __________, e-pasts __________.</w:t>
      </w:r>
    </w:p>
    <w:p w14:paraId="268D793B"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11.3. Ja autoruzraudzību veic </w:t>
      </w:r>
      <w:proofErr w:type="spellStart"/>
      <w:r w:rsidRPr="002A1C40">
        <w:rPr>
          <w:rFonts w:ascii="Times New Roman" w:hAnsi="Times New Roman" w:cs="Times New Roman"/>
          <w:sz w:val="24"/>
          <w:szCs w:val="24"/>
        </w:rPr>
        <w:t>autoruzraugu</w:t>
      </w:r>
      <w:proofErr w:type="spellEnd"/>
      <w:r w:rsidRPr="002A1C40">
        <w:rPr>
          <w:rFonts w:ascii="Times New Roman" w:hAnsi="Times New Roman" w:cs="Times New Roman"/>
          <w:sz w:val="24"/>
          <w:szCs w:val="24"/>
        </w:rPr>
        <w:t xml:space="preserve"> grupa, Līgumā norāda arī pārējos </w:t>
      </w:r>
      <w:proofErr w:type="spellStart"/>
      <w:r w:rsidRPr="002A1C40">
        <w:rPr>
          <w:rFonts w:ascii="Times New Roman" w:hAnsi="Times New Roman" w:cs="Times New Roman"/>
          <w:sz w:val="24"/>
          <w:szCs w:val="24"/>
        </w:rPr>
        <w:t>būvspeciālistus</w:t>
      </w:r>
      <w:proofErr w:type="spellEnd"/>
      <w:r w:rsidRPr="002A1C40">
        <w:rPr>
          <w:rFonts w:ascii="Times New Roman" w:hAnsi="Times New Roman" w:cs="Times New Roman"/>
          <w:sz w:val="24"/>
          <w:szCs w:val="24"/>
        </w:rPr>
        <w:t>, kas veiks autoruzraudzību, un to kompetences jomas: ______________________________________________________________________.</w:t>
      </w:r>
    </w:p>
    <w:p w14:paraId="1C70895B"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11.4. Izpildītājam nav tiesību nomainīt Iepirkumā norādīto atbildīgo </w:t>
      </w:r>
      <w:proofErr w:type="spellStart"/>
      <w:r w:rsidRPr="002A1C40">
        <w:rPr>
          <w:rFonts w:ascii="Times New Roman" w:hAnsi="Times New Roman" w:cs="Times New Roman"/>
          <w:sz w:val="24"/>
          <w:szCs w:val="24"/>
        </w:rPr>
        <w:t>autoruzraugu</w:t>
      </w:r>
      <w:proofErr w:type="spellEnd"/>
      <w:r w:rsidRPr="002A1C40">
        <w:rPr>
          <w:rFonts w:ascii="Times New Roman" w:hAnsi="Times New Roman" w:cs="Times New Roman"/>
          <w:sz w:val="24"/>
          <w:szCs w:val="24"/>
        </w:rPr>
        <w:t xml:space="preserve"> vai citu Līgumā norādīto būtisku speciālistu bez Pasūtītāja iepriekšējas rakstiskas saskaņošanas, ievērojot Iepirkuma dokumentācijā noteikto kārtību.</w:t>
      </w:r>
    </w:p>
    <w:p w14:paraId="24522607"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11.5. Nomaiņai piedāvātajam speciālistam jāatbilst piemērojamām normatīvo aktu un Iepirkuma prasībām un, ja speciālista kvalifikācija vai pieredze tika vērtēta, jābūt vismaz līdzvērtīgai kvalifikācijai un pieredzei.</w:t>
      </w:r>
    </w:p>
    <w:p w14:paraId="0E661349" w14:textId="77777777" w:rsidR="002A1C40" w:rsidRDefault="002A1C40" w:rsidP="002A1C40">
      <w:pPr>
        <w:spacing w:after="0" w:line="240" w:lineRule="auto"/>
        <w:jc w:val="both"/>
        <w:rPr>
          <w:rFonts w:ascii="Times New Roman" w:hAnsi="Times New Roman" w:cs="Times New Roman"/>
          <w:b/>
          <w:bCs/>
          <w:sz w:val="24"/>
          <w:szCs w:val="24"/>
        </w:rPr>
      </w:pPr>
    </w:p>
    <w:p w14:paraId="7E899655" w14:textId="08F0868A"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12. Līguma izbeigšana</w:t>
      </w:r>
    </w:p>
    <w:p w14:paraId="7F593921"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12.1. Pasūtītājs ir tiesīgs izbeigt Līgumu, ja Izpildītājs būtiski pārkāpj Līgumu un 10 dienu laikā pēc rakstiska brīdinājuma nav novērsis pārkāpumu, ja pārkāpums ir novēršams.</w:t>
      </w:r>
    </w:p>
    <w:p w14:paraId="1CF1A9BE"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12.2. Pasūtītājs ir tiesīgs izbeigt Līgumu nekavējoties, ja Izpildītājs zaudē tiesības veikt autoruzraudzību vai iestājas normatīvajos aktos paredzēti Līguma izbeigšanas apstākļi.</w:t>
      </w:r>
    </w:p>
    <w:p w14:paraId="49E17C87" w14:textId="77777777" w:rsidR="00C1266D" w:rsidRDefault="002A1C40" w:rsidP="00C1266D">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12.3. Izpildītājs ir tiesīgs izbeigt Līgumu, ja Pasūtītājs būtiski pārkāpj maksājuma vai citas būtiskas saistības un pēc rakstiska brīdinājuma pārkāpums nav novērsts 15 dienu laikā.</w:t>
      </w:r>
    </w:p>
    <w:p w14:paraId="7A71D3FF" w14:textId="4E39A22D" w:rsidR="00C1266D" w:rsidRPr="00C1266D" w:rsidRDefault="00C1266D" w:rsidP="002A1C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12.4. </w:t>
      </w:r>
      <w:r w:rsidRPr="00C1266D">
        <w:rPr>
          <w:rFonts w:ascii="Times New Roman" w:hAnsi="Times New Roman" w:cs="Times New Roman"/>
          <w:sz w:val="24"/>
          <w:szCs w:val="24"/>
        </w:rPr>
        <w:t xml:space="preserve">Pasūtītājs ir tiesīgs vienpusēji izbeigt Līgumu ar Izpildītāju, ja </w:t>
      </w:r>
      <w:r w:rsidRPr="00C1266D">
        <w:rPr>
          <w:rFonts w:ascii="Times New Roman" w:hAnsi="Times New Roman" w:cs="Times New Roman"/>
          <w:iCs/>
          <w:color w:val="000000"/>
          <w:sz w:val="24"/>
          <w:szCs w:val="24"/>
          <w:shd w:val="clear" w:color="auto" w:fill="FFFFFF"/>
        </w:rPr>
        <w:t xml:space="preserve">Līgumu nav iespējams izpildīt tādēļ, ka Līguma izpildes laikā </w:t>
      </w:r>
      <w:r w:rsidRPr="00C1266D">
        <w:rPr>
          <w:rFonts w:ascii="Times New Roman" w:hAnsi="Times New Roman" w:cs="Times New Roman"/>
          <w:sz w:val="24"/>
          <w:szCs w:val="24"/>
        </w:rPr>
        <w:t xml:space="preserve">Izpildītājam vai tā valdes vai padomes loceklim, patiesā labuma guvējam, </w:t>
      </w:r>
      <w:proofErr w:type="spellStart"/>
      <w:r w:rsidRPr="00C1266D">
        <w:rPr>
          <w:rFonts w:ascii="Times New Roman" w:hAnsi="Times New Roman" w:cs="Times New Roman"/>
          <w:sz w:val="24"/>
          <w:szCs w:val="24"/>
        </w:rPr>
        <w:t>pārstāvēttiesīgajai</w:t>
      </w:r>
      <w:proofErr w:type="spellEnd"/>
      <w:r w:rsidRPr="00C1266D">
        <w:rPr>
          <w:rFonts w:ascii="Times New Roman" w:hAnsi="Times New Roman" w:cs="Times New Roman"/>
          <w:sz w:val="24"/>
          <w:szCs w:val="24"/>
        </w:rPr>
        <w:t xml:space="preserve"> personai vai prokūristam, vai personai, kura ir pilnvarota pārstāvēt Izpildītāju darbībās, kas saistītas ar filiāli, vai personālsabiedrības biedram, tā valdes vai padomes loceklim, patiesā labuma guvējam, </w:t>
      </w:r>
      <w:proofErr w:type="spellStart"/>
      <w:r w:rsidRPr="00C1266D">
        <w:rPr>
          <w:rFonts w:ascii="Times New Roman" w:hAnsi="Times New Roman" w:cs="Times New Roman"/>
          <w:sz w:val="24"/>
          <w:szCs w:val="24"/>
        </w:rPr>
        <w:t>pārstāvēttiesīgajai</w:t>
      </w:r>
      <w:proofErr w:type="spellEnd"/>
      <w:r w:rsidRPr="00C1266D">
        <w:rPr>
          <w:rFonts w:ascii="Times New Roman" w:hAnsi="Times New Roman" w:cs="Times New Roman"/>
          <w:sz w:val="24"/>
          <w:szCs w:val="24"/>
        </w:rPr>
        <w:t xml:space="preserve"> personai vai prokūristam, ja Izpildītājs ir personālsabiedrība, ir noteiktas starptautiskās vai nacionālās sankcijas vai būtiskas finanšu un kapitāla tirgus intereses ietekmējošas Eiropas Savienības vai Ziemeļatlantijas līguma organizācijas dalībvalsts sankcijas, kuras ietekmē Līguma izpildi. Līgums uzskatāms par izbeigtu pēc Pasūtītāja paziņojuma nosūtīšanas.</w:t>
      </w:r>
    </w:p>
    <w:p w14:paraId="4FEBEF80" w14:textId="31D59381"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12.</w:t>
      </w:r>
      <w:r w:rsidR="00C1266D">
        <w:rPr>
          <w:rFonts w:ascii="Times New Roman" w:hAnsi="Times New Roman" w:cs="Times New Roman"/>
          <w:sz w:val="24"/>
          <w:szCs w:val="24"/>
        </w:rPr>
        <w:t>5</w:t>
      </w:r>
      <w:r w:rsidRPr="002A1C40">
        <w:rPr>
          <w:rFonts w:ascii="Times New Roman" w:hAnsi="Times New Roman" w:cs="Times New Roman"/>
          <w:sz w:val="24"/>
          <w:szCs w:val="24"/>
        </w:rPr>
        <w:t>. Līguma izbeigšanas gadījumā Puses veic norēķinus par faktiski un kvalitatīvi izpildīto autoruzraudzību līdz izbeigšanas dienai, kā arī nodrošina ar Līguma izpildi saistīto dokumentu nodošanu.</w:t>
      </w:r>
    </w:p>
    <w:p w14:paraId="4A5B3F00" w14:textId="77777777" w:rsidR="002A1C40" w:rsidRDefault="002A1C40" w:rsidP="002A1C40">
      <w:pPr>
        <w:spacing w:after="0" w:line="240" w:lineRule="auto"/>
        <w:jc w:val="both"/>
        <w:rPr>
          <w:rFonts w:ascii="Times New Roman" w:hAnsi="Times New Roman" w:cs="Times New Roman"/>
          <w:sz w:val="24"/>
          <w:szCs w:val="24"/>
        </w:rPr>
      </w:pPr>
    </w:p>
    <w:p w14:paraId="294FD858" w14:textId="7CFE7F01"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lastRenderedPageBreak/>
        <w:t>13. Līguma grozījumi</w:t>
      </w:r>
    </w:p>
    <w:p w14:paraId="772B6F73"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13.1. Līguma grozījumi noformējami </w:t>
      </w:r>
      <w:proofErr w:type="spellStart"/>
      <w:r w:rsidRPr="002A1C40">
        <w:rPr>
          <w:rFonts w:ascii="Times New Roman" w:hAnsi="Times New Roman" w:cs="Times New Roman"/>
          <w:sz w:val="24"/>
          <w:szCs w:val="24"/>
        </w:rPr>
        <w:t>rakstveidā</w:t>
      </w:r>
      <w:proofErr w:type="spellEnd"/>
      <w:r w:rsidRPr="002A1C40">
        <w:rPr>
          <w:rFonts w:ascii="Times New Roman" w:hAnsi="Times New Roman" w:cs="Times New Roman"/>
          <w:sz w:val="24"/>
          <w:szCs w:val="24"/>
        </w:rPr>
        <w:t xml:space="preserve"> un ir pieļaujami tikai tad, ja tie atbilst piemērojamajiem iepirkuma, normatīvo aktu un ES fondu finansējuma nosacījumiem.</w:t>
      </w:r>
    </w:p>
    <w:p w14:paraId="585F738E"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13.2. Līguma termiņa pagarinājums vai papildu samaksa būvdarbu termiņa pagarinājuma gadījumā nav automātiska; tā noformējama atsevišķā rakstiskā vienošanās, ja attiecīgais grozījums ir tiesiski pieļaujams.</w:t>
      </w:r>
    </w:p>
    <w:p w14:paraId="60E0F443" w14:textId="77777777" w:rsid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13.3. Līguma cena netiek palielināta tikai tādēļ, ka Izpildītājam nepieciešams novērst tā paša pieļautas kļūdas vai neatbilstības.</w:t>
      </w:r>
    </w:p>
    <w:p w14:paraId="562B1C9C" w14:textId="77777777" w:rsidR="001F0CF7" w:rsidRDefault="001F0CF7" w:rsidP="002A1C40">
      <w:pPr>
        <w:spacing w:after="0" w:line="240" w:lineRule="auto"/>
        <w:jc w:val="both"/>
        <w:rPr>
          <w:rFonts w:ascii="Times New Roman" w:hAnsi="Times New Roman" w:cs="Times New Roman"/>
          <w:sz w:val="24"/>
          <w:szCs w:val="24"/>
        </w:rPr>
      </w:pPr>
    </w:p>
    <w:p w14:paraId="42E24A04" w14:textId="706E9D0E" w:rsidR="001F0CF7" w:rsidRPr="001F0CF7" w:rsidRDefault="001F0CF7" w:rsidP="001F0CF7">
      <w:pPr>
        <w:pStyle w:val="NoSpacing1"/>
        <w:numPr>
          <w:ilvl w:val="0"/>
          <w:numId w:val="3"/>
        </w:numPr>
        <w:rPr>
          <w:rFonts w:ascii="Times New Roman" w:eastAsia="Times New Roman" w:hAnsi="Times New Roman" w:cs="Times New Roman"/>
          <w:b/>
          <w:bCs/>
          <w:sz w:val="24"/>
          <w:szCs w:val="24"/>
        </w:rPr>
      </w:pPr>
      <w:r w:rsidRPr="001F0CF7">
        <w:rPr>
          <w:rFonts w:ascii="Times New Roman" w:eastAsia="Times New Roman" w:hAnsi="Times New Roman" w:cs="Times New Roman"/>
          <w:b/>
          <w:bCs/>
          <w:sz w:val="24"/>
          <w:szCs w:val="24"/>
        </w:rPr>
        <w:t>Izcelsmes ierobežojumi</w:t>
      </w:r>
    </w:p>
    <w:p w14:paraId="185C7C11" w14:textId="77777777" w:rsidR="001F0CF7" w:rsidRPr="001F0CF7" w:rsidRDefault="001F0CF7" w:rsidP="001F0CF7">
      <w:pPr>
        <w:pStyle w:val="NoSpacing1"/>
        <w:numPr>
          <w:ilvl w:val="1"/>
          <w:numId w:val="3"/>
        </w:numPr>
        <w:tabs>
          <w:tab w:val="num" w:pos="284"/>
        </w:tabs>
        <w:jc w:val="both"/>
        <w:rPr>
          <w:rFonts w:ascii="Times New Roman" w:eastAsia="Times New Roman" w:hAnsi="Times New Roman" w:cs="Times New Roman"/>
          <w:sz w:val="24"/>
          <w:szCs w:val="24"/>
        </w:rPr>
      </w:pPr>
      <w:r w:rsidRPr="001F0CF7">
        <w:rPr>
          <w:rFonts w:ascii="Times New Roman" w:eastAsia="Times New Roman" w:hAnsi="Times New Roman" w:cs="Times New Roman"/>
          <w:sz w:val="24"/>
          <w:szCs w:val="24"/>
        </w:rPr>
        <w:t>Izpildītājs, izpildot šo Līgumu, nodrošina, ka Līguma izpildē netiek izmantotas Krievijas Federācijas vai Baltkrievijas Republikas izcelsmes preces vai pakalpojumi.</w:t>
      </w:r>
    </w:p>
    <w:p w14:paraId="5B6D3781" w14:textId="77777777" w:rsidR="001F0CF7" w:rsidRPr="001F0CF7" w:rsidRDefault="001F0CF7" w:rsidP="001F0CF7">
      <w:pPr>
        <w:pStyle w:val="NoSpacing1"/>
        <w:numPr>
          <w:ilvl w:val="1"/>
          <w:numId w:val="3"/>
        </w:numPr>
        <w:tabs>
          <w:tab w:val="num" w:pos="284"/>
        </w:tabs>
        <w:jc w:val="both"/>
        <w:rPr>
          <w:rFonts w:ascii="Times New Roman" w:eastAsia="Times New Roman" w:hAnsi="Times New Roman" w:cs="Times New Roman"/>
          <w:sz w:val="24"/>
          <w:szCs w:val="24"/>
        </w:rPr>
      </w:pPr>
      <w:r w:rsidRPr="001F0CF7">
        <w:rPr>
          <w:rFonts w:ascii="Times New Roman" w:eastAsia="Times New Roman" w:hAnsi="Times New Roman" w:cs="Times New Roman"/>
          <w:sz w:val="24"/>
          <w:szCs w:val="24"/>
        </w:rPr>
        <w:t>Izpildītājs ir atbildīgs par to, lai arī tā piesaistītie apakšuzņēmēji un sadarbības partneri ievērotu šajā punktā noteiktās prasības.</w:t>
      </w:r>
    </w:p>
    <w:p w14:paraId="3D7D0F53" w14:textId="77777777" w:rsidR="001F0CF7" w:rsidRPr="001F0CF7" w:rsidRDefault="001F0CF7" w:rsidP="001F0CF7">
      <w:pPr>
        <w:pStyle w:val="NoSpacing1"/>
        <w:numPr>
          <w:ilvl w:val="1"/>
          <w:numId w:val="3"/>
        </w:numPr>
        <w:tabs>
          <w:tab w:val="num" w:pos="284"/>
        </w:tabs>
        <w:jc w:val="both"/>
        <w:rPr>
          <w:rFonts w:ascii="Times New Roman" w:eastAsia="Times New Roman" w:hAnsi="Times New Roman" w:cs="Times New Roman"/>
          <w:sz w:val="24"/>
          <w:szCs w:val="24"/>
        </w:rPr>
      </w:pPr>
      <w:r w:rsidRPr="001F0CF7">
        <w:rPr>
          <w:rFonts w:ascii="Times New Roman" w:eastAsia="Times New Roman" w:hAnsi="Times New Roman" w:cs="Times New Roman"/>
          <w:sz w:val="24"/>
          <w:szCs w:val="24"/>
        </w:rPr>
        <w:t>Pēc Pasūtītāja pieprasījuma Izpildītājs iesniedz informāciju un pamatojumu par izmantoto preču izcelsmi, kā arī apliecinājumu, ka Līguma izpildē netiek izmantotas Krievijas Federācijas un Baltkrievijas Republikas izcelsmes preces un pakalpojumi.</w:t>
      </w:r>
    </w:p>
    <w:p w14:paraId="0917EA0D" w14:textId="4A5BC40D" w:rsidR="001F0CF7" w:rsidRPr="001F0CF7" w:rsidRDefault="001F0CF7" w:rsidP="001F0CF7">
      <w:pPr>
        <w:pStyle w:val="NoSpacing1"/>
        <w:numPr>
          <w:ilvl w:val="1"/>
          <w:numId w:val="3"/>
        </w:numPr>
        <w:tabs>
          <w:tab w:val="num" w:pos="284"/>
        </w:tabs>
        <w:jc w:val="both"/>
        <w:rPr>
          <w:rFonts w:ascii="Times New Roman" w:eastAsia="Times New Roman" w:hAnsi="Times New Roman" w:cs="Times New Roman"/>
          <w:sz w:val="24"/>
          <w:szCs w:val="24"/>
        </w:rPr>
      </w:pPr>
      <w:r w:rsidRPr="001F0CF7">
        <w:rPr>
          <w:rFonts w:ascii="Times New Roman" w:eastAsia="Times New Roman" w:hAnsi="Times New Roman" w:cs="Times New Roman"/>
          <w:sz w:val="24"/>
          <w:szCs w:val="24"/>
        </w:rPr>
        <w:t>Ja tiek konstatēts, ka Līguma izpildē ir izmantotas šajā punktā aizliegtās izcelsmes preces vai pakalpojumi, Pasūtītājam ir tiesības:</w:t>
      </w:r>
    </w:p>
    <w:p w14:paraId="757A9F81" w14:textId="6014884A" w:rsidR="001F0CF7" w:rsidRPr="001F0CF7" w:rsidRDefault="001F0CF7" w:rsidP="001F0CF7">
      <w:pPr>
        <w:pStyle w:val="NoSpacing1"/>
        <w:numPr>
          <w:ilvl w:val="2"/>
          <w:numId w:val="3"/>
        </w:numPr>
        <w:tabs>
          <w:tab w:val="num" w:pos="284"/>
        </w:tabs>
        <w:jc w:val="both"/>
        <w:rPr>
          <w:rFonts w:ascii="Times New Roman" w:eastAsia="Times New Roman" w:hAnsi="Times New Roman" w:cs="Times New Roman"/>
          <w:sz w:val="24"/>
          <w:szCs w:val="24"/>
        </w:rPr>
      </w:pPr>
      <w:r w:rsidRPr="001F0CF7">
        <w:rPr>
          <w:rFonts w:ascii="Times New Roman" w:eastAsia="Times New Roman" w:hAnsi="Times New Roman" w:cs="Times New Roman"/>
          <w:sz w:val="24"/>
          <w:szCs w:val="24"/>
        </w:rPr>
        <w:t>pieprasīt attiecīgo preču vai pakalpojumu nomaiņu;</w:t>
      </w:r>
    </w:p>
    <w:p w14:paraId="7C460D33" w14:textId="77777777" w:rsidR="001F0CF7" w:rsidRPr="001F0CF7" w:rsidRDefault="001F0CF7" w:rsidP="001F0CF7">
      <w:pPr>
        <w:pStyle w:val="NoSpacing1"/>
        <w:numPr>
          <w:ilvl w:val="2"/>
          <w:numId w:val="3"/>
        </w:numPr>
        <w:tabs>
          <w:tab w:val="num" w:pos="284"/>
        </w:tabs>
        <w:ind w:left="-142" w:firstLine="142"/>
        <w:jc w:val="both"/>
        <w:rPr>
          <w:rFonts w:ascii="Times New Roman" w:eastAsia="Times New Roman" w:hAnsi="Times New Roman" w:cs="Times New Roman"/>
          <w:sz w:val="24"/>
          <w:szCs w:val="24"/>
        </w:rPr>
      </w:pPr>
      <w:r w:rsidRPr="001F0CF7">
        <w:rPr>
          <w:rFonts w:ascii="Times New Roman" w:eastAsia="Times New Roman" w:hAnsi="Times New Roman" w:cs="Times New Roman"/>
          <w:sz w:val="24"/>
          <w:szCs w:val="24"/>
        </w:rPr>
        <w:t>piemērot līgumsodu 10% apmērā no piegādātās preces vērtības;</w:t>
      </w:r>
    </w:p>
    <w:p w14:paraId="267548C0" w14:textId="77777777" w:rsidR="001F0CF7" w:rsidRPr="001F0CF7" w:rsidRDefault="001F0CF7" w:rsidP="001F0CF7">
      <w:pPr>
        <w:pStyle w:val="NoSpacing1"/>
        <w:numPr>
          <w:ilvl w:val="2"/>
          <w:numId w:val="3"/>
        </w:numPr>
        <w:tabs>
          <w:tab w:val="num" w:pos="284"/>
        </w:tabs>
        <w:ind w:left="-142" w:firstLine="142"/>
        <w:jc w:val="both"/>
        <w:rPr>
          <w:rFonts w:ascii="Times New Roman" w:eastAsia="Times New Roman" w:hAnsi="Times New Roman" w:cs="Times New Roman"/>
          <w:sz w:val="24"/>
          <w:szCs w:val="24"/>
        </w:rPr>
      </w:pPr>
      <w:r w:rsidRPr="001F0CF7">
        <w:rPr>
          <w:rFonts w:ascii="Times New Roman" w:hAnsi="Times New Roman" w:cs="Times New Roman"/>
          <w:sz w:val="24"/>
          <w:szCs w:val="24"/>
        </w:rPr>
        <w:t>vienpusēji izbeigt Līgumu, ja pārkāpums netiek novērsts Pasūtītāja noteiktajā termiņā.</w:t>
      </w:r>
    </w:p>
    <w:p w14:paraId="38843497" w14:textId="77777777" w:rsidR="001F0CF7" w:rsidRPr="001F0CF7" w:rsidRDefault="001F0CF7" w:rsidP="002A1C40">
      <w:pPr>
        <w:spacing w:after="0" w:line="240" w:lineRule="auto"/>
        <w:jc w:val="both"/>
        <w:rPr>
          <w:rFonts w:ascii="Times New Roman" w:hAnsi="Times New Roman" w:cs="Times New Roman"/>
        </w:rPr>
      </w:pPr>
    </w:p>
    <w:p w14:paraId="0216B675" w14:textId="77777777" w:rsidR="002A1C40" w:rsidRDefault="002A1C40" w:rsidP="002A1C40">
      <w:pPr>
        <w:spacing w:after="0" w:line="240" w:lineRule="auto"/>
        <w:jc w:val="both"/>
        <w:rPr>
          <w:rFonts w:ascii="Times New Roman" w:hAnsi="Times New Roman" w:cs="Times New Roman"/>
          <w:b/>
          <w:bCs/>
          <w:sz w:val="24"/>
          <w:szCs w:val="24"/>
        </w:rPr>
      </w:pPr>
    </w:p>
    <w:p w14:paraId="31079AD6" w14:textId="61692A88" w:rsidR="002A1C40" w:rsidRPr="002A1C40" w:rsidRDefault="002A1C40" w:rsidP="002A1C40">
      <w:pPr>
        <w:spacing w:after="0" w:line="240" w:lineRule="auto"/>
        <w:jc w:val="both"/>
        <w:rPr>
          <w:rFonts w:ascii="Times New Roman" w:hAnsi="Times New Roman" w:cs="Times New Roman"/>
          <w:b/>
          <w:bCs/>
          <w:sz w:val="24"/>
          <w:szCs w:val="24"/>
        </w:rPr>
      </w:pPr>
      <w:r w:rsidRPr="002A1C40">
        <w:rPr>
          <w:rFonts w:ascii="Times New Roman" w:hAnsi="Times New Roman" w:cs="Times New Roman"/>
          <w:b/>
          <w:bCs/>
          <w:sz w:val="24"/>
          <w:szCs w:val="24"/>
        </w:rPr>
        <w:t>1</w:t>
      </w:r>
      <w:r w:rsidR="001F0CF7">
        <w:rPr>
          <w:rFonts w:ascii="Times New Roman" w:hAnsi="Times New Roman" w:cs="Times New Roman"/>
          <w:b/>
          <w:bCs/>
          <w:sz w:val="24"/>
          <w:szCs w:val="24"/>
        </w:rPr>
        <w:t>5</w:t>
      </w:r>
      <w:r w:rsidRPr="002A1C40">
        <w:rPr>
          <w:rFonts w:ascii="Times New Roman" w:hAnsi="Times New Roman" w:cs="Times New Roman"/>
          <w:b/>
          <w:bCs/>
          <w:sz w:val="24"/>
          <w:szCs w:val="24"/>
        </w:rPr>
        <w:t>. Strīdi un nobeiguma noteikumi</w:t>
      </w:r>
    </w:p>
    <w:p w14:paraId="0BCBDE2F" w14:textId="5B6A60F4"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w:t>
      </w:r>
      <w:r w:rsidR="001F0CF7">
        <w:rPr>
          <w:rFonts w:ascii="Times New Roman" w:hAnsi="Times New Roman" w:cs="Times New Roman"/>
          <w:sz w:val="24"/>
          <w:szCs w:val="24"/>
        </w:rPr>
        <w:t>5</w:t>
      </w:r>
      <w:r w:rsidRPr="002A1C40">
        <w:rPr>
          <w:rFonts w:ascii="Times New Roman" w:hAnsi="Times New Roman" w:cs="Times New Roman"/>
          <w:sz w:val="24"/>
          <w:szCs w:val="24"/>
        </w:rPr>
        <w:t>.1. Strīdus Puses vispirms risina pārrunu ceļā. Ja vienošanās nav panākta, strīdu izšķir Latvijas Republikas tiesā.</w:t>
      </w:r>
    </w:p>
    <w:p w14:paraId="27176DC5" w14:textId="423C9675"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w:t>
      </w:r>
      <w:r w:rsidR="001F0CF7">
        <w:rPr>
          <w:rFonts w:ascii="Times New Roman" w:hAnsi="Times New Roman" w:cs="Times New Roman"/>
          <w:sz w:val="24"/>
          <w:szCs w:val="24"/>
        </w:rPr>
        <w:t>5</w:t>
      </w:r>
      <w:r w:rsidRPr="002A1C40">
        <w:rPr>
          <w:rFonts w:ascii="Times New Roman" w:hAnsi="Times New Roman" w:cs="Times New Roman"/>
          <w:sz w:val="24"/>
          <w:szCs w:val="24"/>
        </w:rPr>
        <w:t xml:space="preserve">.2. Elektroniski nosūtīta informācija uz Līgumā norādīto e-pasta adresi uzskatāma par saņemtu nākamajā darba dienā, ja nosūtītājs nav saņēmis automātisku paziņojumu par </w:t>
      </w:r>
      <w:proofErr w:type="spellStart"/>
      <w:r w:rsidRPr="002A1C40">
        <w:rPr>
          <w:rFonts w:ascii="Times New Roman" w:hAnsi="Times New Roman" w:cs="Times New Roman"/>
          <w:sz w:val="24"/>
          <w:szCs w:val="24"/>
        </w:rPr>
        <w:t>nepiegādi</w:t>
      </w:r>
      <w:proofErr w:type="spellEnd"/>
      <w:r w:rsidRPr="002A1C40">
        <w:rPr>
          <w:rFonts w:ascii="Times New Roman" w:hAnsi="Times New Roman" w:cs="Times New Roman"/>
          <w:sz w:val="24"/>
          <w:szCs w:val="24"/>
        </w:rPr>
        <w:t>. Oficiālās e-adreses izmantošanas gadījumā piemēro normatīvajos aktos noteikto paziņošanas kārtību.</w:t>
      </w:r>
    </w:p>
    <w:p w14:paraId="48DAD6FD" w14:textId="1E9A9AA9"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w:t>
      </w:r>
      <w:r w:rsidR="001F0CF7">
        <w:rPr>
          <w:rFonts w:ascii="Times New Roman" w:hAnsi="Times New Roman" w:cs="Times New Roman"/>
          <w:sz w:val="24"/>
          <w:szCs w:val="24"/>
        </w:rPr>
        <w:t>5</w:t>
      </w:r>
      <w:r w:rsidRPr="002A1C40">
        <w:rPr>
          <w:rFonts w:ascii="Times New Roman" w:hAnsi="Times New Roman" w:cs="Times New Roman"/>
          <w:sz w:val="24"/>
          <w:szCs w:val="24"/>
        </w:rPr>
        <w:t>.3. Pretrunu gadījumā piemēro šādu dokumentu prioritāti: 1) Latvijas Republikā spēkā esošie normatīvie akti un obligātās tehniskās prasības; 2) Līgums; 3) Projektēšanas uzdevums ar pielikumiem, ciktāl tas attiecas uz autoruzraudzības veikšanu; 4) būvprojekta dokumentācija, ciktāl tā nav pretrunā ar Līgumu un Projektēšanas uzdevumu; 5) Izpildītāja finanšu un tehniskais piedāvājums.</w:t>
      </w:r>
    </w:p>
    <w:p w14:paraId="0E767923" w14:textId="2F0B4845"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w:t>
      </w:r>
      <w:r w:rsidR="001F0CF7">
        <w:rPr>
          <w:rFonts w:ascii="Times New Roman" w:hAnsi="Times New Roman" w:cs="Times New Roman"/>
          <w:sz w:val="24"/>
          <w:szCs w:val="24"/>
        </w:rPr>
        <w:t>5</w:t>
      </w:r>
      <w:r w:rsidRPr="002A1C40">
        <w:rPr>
          <w:rFonts w:ascii="Times New Roman" w:hAnsi="Times New Roman" w:cs="Times New Roman"/>
          <w:sz w:val="24"/>
          <w:szCs w:val="24"/>
        </w:rPr>
        <w:t xml:space="preserve">.4. Ja vienas prioritātes dokumentos ir pretruna, piemēro speciālo nosacījumu, nevis vispārējo nosacījumu. Izpildītājam, konstatējot pretrunu, neskaidrību vai iespējamu neatbilstību, ir pienākums par to nekavējoties </w:t>
      </w:r>
      <w:proofErr w:type="spellStart"/>
      <w:r w:rsidRPr="002A1C40">
        <w:rPr>
          <w:rFonts w:ascii="Times New Roman" w:hAnsi="Times New Roman" w:cs="Times New Roman"/>
          <w:sz w:val="24"/>
          <w:szCs w:val="24"/>
        </w:rPr>
        <w:t>rakstveidā</w:t>
      </w:r>
      <w:proofErr w:type="spellEnd"/>
      <w:r w:rsidRPr="002A1C40">
        <w:rPr>
          <w:rFonts w:ascii="Times New Roman" w:hAnsi="Times New Roman" w:cs="Times New Roman"/>
          <w:sz w:val="24"/>
          <w:szCs w:val="24"/>
        </w:rPr>
        <w:t xml:space="preserve"> informēt Pasūtītāju.</w:t>
      </w:r>
    </w:p>
    <w:p w14:paraId="7211E34B" w14:textId="5DE2636B" w:rsid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1</w:t>
      </w:r>
      <w:r w:rsidR="001F0CF7">
        <w:rPr>
          <w:rFonts w:ascii="Times New Roman" w:hAnsi="Times New Roman" w:cs="Times New Roman"/>
          <w:sz w:val="24"/>
          <w:szCs w:val="24"/>
        </w:rPr>
        <w:t>5</w:t>
      </w:r>
      <w:r w:rsidRPr="002A1C40">
        <w:rPr>
          <w:rFonts w:ascii="Times New Roman" w:hAnsi="Times New Roman" w:cs="Times New Roman"/>
          <w:sz w:val="24"/>
          <w:szCs w:val="24"/>
        </w:rPr>
        <w:t>.5. Līgums sagatavots elektroniska dokumenta veidā un parakstāms ar drošu elektronisko parakstu.</w:t>
      </w:r>
    </w:p>
    <w:p w14:paraId="2536B772" w14:textId="77777777" w:rsidR="002A1C40" w:rsidRPr="002A1C40" w:rsidRDefault="002A1C40" w:rsidP="002A1C40">
      <w:pPr>
        <w:spacing w:after="0" w:line="240" w:lineRule="auto"/>
        <w:jc w:val="both"/>
        <w:rPr>
          <w:rFonts w:ascii="Times New Roman" w:hAnsi="Times New Roman" w:cs="Times New Roman"/>
          <w:sz w:val="24"/>
          <w:szCs w:val="24"/>
        </w:rPr>
      </w:pP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513"/>
        <w:gridCol w:w="4513"/>
      </w:tblGrid>
      <w:tr w:rsidR="002A1C40" w:rsidRPr="002A1C40" w14:paraId="3B0D7CC1" w14:textId="77777777">
        <w:trPr>
          <w:tblCellSpacing w:w="15" w:type="dxa"/>
        </w:trPr>
        <w:tc>
          <w:tcPr>
            <w:tcW w:w="4844" w:type="dxa"/>
            <w:hideMark/>
          </w:tcPr>
          <w:p w14:paraId="7E758178" w14:textId="77777777" w:rsid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Pasūtītājs:</w:t>
            </w:r>
          </w:p>
          <w:p w14:paraId="50CBF8D6" w14:textId="77777777" w:rsid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Biedrība “DIŽVANAGI”</w:t>
            </w:r>
          </w:p>
          <w:p w14:paraId="4B018FE1" w14:textId="77777777" w:rsid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 xml:space="preserve">Valdes priekšsēdētāja Ilze </w:t>
            </w:r>
            <w:proofErr w:type="spellStart"/>
            <w:r w:rsidRPr="002A1C40">
              <w:rPr>
                <w:rFonts w:ascii="Times New Roman" w:hAnsi="Times New Roman" w:cs="Times New Roman"/>
                <w:sz w:val="24"/>
                <w:szCs w:val="24"/>
              </w:rPr>
              <w:t>Durņeva</w:t>
            </w:r>
            <w:proofErr w:type="spellEnd"/>
          </w:p>
          <w:p w14:paraId="33499B33" w14:textId="3466135C"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br/>
              <w:t>____________________________</w:t>
            </w:r>
            <w:r w:rsidRPr="002A1C40">
              <w:rPr>
                <w:rFonts w:ascii="Times New Roman" w:hAnsi="Times New Roman" w:cs="Times New Roman"/>
                <w:sz w:val="24"/>
                <w:szCs w:val="24"/>
              </w:rPr>
              <w:br/>
              <w:t>(paraksts)</w:t>
            </w:r>
          </w:p>
        </w:tc>
        <w:tc>
          <w:tcPr>
            <w:tcW w:w="4844" w:type="dxa"/>
            <w:hideMark/>
          </w:tcPr>
          <w:p w14:paraId="29D3BD2F" w14:textId="77777777" w:rsidR="002A1C40" w:rsidRPr="002A1C40" w:rsidRDefault="002A1C40" w:rsidP="002A1C40">
            <w:pPr>
              <w:spacing w:after="0" w:line="240" w:lineRule="auto"/>
              <w:jc w:val="both"/>
              <w:rPr>
                <w:rFonts w:ascii="Times New Roman" w:hAnsi="Times New Roman" w:cs="Times New Roman"/>
                <w:sz w:val="24"/>
                <w:szCs w:val="24"/>
              </w:rPr>
            </w:pPr>
            <w:r w:rsidRPr="002A1C40">
              <w:rPr>
                <w:rFonts w:ascii="Times New Roman" w:hAnsi="Times New Roman" w:cs="Times New Roman"/>
                <w:sz w:val="24"/>
                <w:szCs w:val="24"/>
              </w:rPr>
              <w:t>Izpildītājs:</w:t>
            </w:r>
            <w:r w:rsidRPr="002A1C40">
              <w:rPr>
                <w:rFonts w:ascii="Times New Roman" w:hAnsi="Times New Roman" w:cs="Times New Roman"/>
                <w:sz w:val="24"/>
                <w:szCs w:val="24"/>
              </w:rPr>
              <w:br/>
              <w:t>____________________________</w:t>
            </w:r>
            <w:r w:rsidRPr="002A1C40">
              <w:rPr>
                <w:rFonts w:ascii="Times New Roman" w:hAnsi="Times New Roman" w:cs="Times New Roman"/>
                <w:sz w:val="24"/>
                <w:szCs w:val="24"/>
              </w:rPr>
              <w:br/>
              <w:t>____________________________</w:t>
            </w:r>
            <w:r w:rsidRPr="002A1C40">
              <w:rPr>
                <w:rFonts w:ascii="Times New Roman" w:hAnsi="Times New Roman" w:cs="Times New Roman"/>
                <w:sz w:val="24"/>
                <w:szCs w:val="24"/>
              </w:rPr>
              <w:br/>
            </w:r>
            <w:r w:rsidRPr="002A1C40">
              <w:rPr>
                <w:rFonts w:ascii="Times New Roman" w:hAnsi="Times New Roman" w:cs="Times New Roman"/>
                <w:sz w:val="24"/>
                <w:szCs w:val="24"/>
              </w:rPr>
              <w:br/>
              <w:t>___________________</w:t>
            </w:r>
          </w:p>
        </w:tc>
      </w:tr>
    </w:tbl>
    <w:p w14:paraId="7FAA6B4A" w14:textId="77777777" w:rsidR="00703BB8" w:rsidRPr="002A1C40" w:rsidRDefault="00703BB8" w:rsidP="002A1C40">
      <w:pPr>
        <w:spacing w:after="0" w:line="240" w:lineRule="auto"/>
        <w:jc w:val="both"/>
        <w:rPr>
          <w:rFonts w:ascii="Times New Roman" w:hAnsi="Times New Roman" w:cs="Times New Roman"/>
          <w:sz w:val="24"/>
          <w:szCs w:val="24"/>
        </w:rPr>
      </w:pPr>
    </w:p>
    <w:sectPr w:rsidR="00703BB8" w:rsidRPr="002A1C40" w:rsidSect="00463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4"/>
    <w:multiLevelType w:val="multilevel"/>
    <w:tmpl w:val="7F5214CE"/>
    <w:name w:val="WW8Num36"/>
    <w:lvl w:ilvl="0">
      <w:start w:val="13"/>
      <w:numFmt w:val="decimal"/>
      <w:suff w:val="nothing"/>
      <w:lvlText w:val="%1."/>
      <w:lvlJc w:val="left"/>
      <w:pPr>
        <w:tabs>
          <w:tab w:val="num" w:pos="0"/>
        </w:tabs>
        <w:ind w:left="0" w:firstLine="0"/>
      </w:pPr>
      <w:rPr>
        <w:b/>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0">
    <w:nsid w:val="35F41D89"/>
    <w:multiLevelType w:val="hybridMultilevel"/>
    <w:tmpl w:val="AF34DD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87370F3"/>
    <w:multiLevelType w:val="multilevel"/>
    <w:tmpl w:val="E2AC6A8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70446453">
    <w:abstractNumId w:val="0"/>
  </w:num>
  <w:num w:numId="2" w16cid:durableId="832376038">
    <w:abstractNumId w:val="1"/>
  </w:num>
  <w:num w:numId="3" w16cid:durableId="662200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40"/>
    <w:rsid w:val="00081B98"/>
    <w:rsid w:val="001F0CF7"/>
    <w:rsid w:val="002A1C40"/>
    <w:rsid w:val="00463EB4"/>
    <w:rsid w:val="00590B14"/>
    <w:rsid w:val="00703BB8"/>
    <w:rsid w:val="00817EB9"/>
    <w:rsid w:val="00C1266D"/>
    <w:rsid w:val="00D16DC1"/>
    <w:rsid w:val="00E93A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C6393"/>
  <w15:chartTrackingRefBased/>
  <w15:docId w15:val="{97DBB90C-CDEE-4F25-A8AB-33641022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A1C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A1C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A1C4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A1C4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A1C4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A1C4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A1C4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A1C4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A1C4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A1C4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A1C4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A1C4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A1C4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A1C4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A1C4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A1C4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A1C4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A1C4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A1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A1C4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A1C4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A1C4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A1C4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A1C40"/>
    <w:rPr>
      <w:i/>
      <w:iCs/>
      <w:color w:val="404040" w:themeColor="text1" w:themeTint="BF"/>
    </w:rPr>
  </w:style>
  <w:style w:type="paragraph" w:styleId="Sarakstarindkopa">
    <w:name w:val="List Paragraph"/>
    <w:basedOn w:val="Parasts"/>
    <w:uiPriority w:val="34"/>
    <w:qFormat/>
    <w:rsid w:val="002A1C40"/>
    <w:pPr>
      <w:ind w:left="720"/>
      <w:contextualSpacing/>
    </w:pPr>
  </w:style>
  <w:style w:type="character" w:styleId="Intensvsizclums">
    <w:name w:val="Intense Emphasis"/>
    <w:basedOn w:val="Noklusjumarindkopasfonts"/>
    <w:uiPriority w:val="21"/>
    <w:qFormat/>
    <w:rsid w:val="002A1C40"/>
    <w:rPr>
      <w:i/>
      <w:iCs/>
      <w:color w:val="2F5496" w:themeColor="accent1" w:themeShade="BF"/>
    </w:rPr>
  </w:style>
  <w:style w:type="paragraph" w:styleId="Intensvscitts">
    <w:name w:val="Intense Quote"/>
    <w:basedOn w:val="Parasts"/>
    <w:next w:val="Parasts"/>
    <w:link w:val="IntensvscittsRakstz"/>
    <w:uiPriority w:val="30"/>
    <w:qFormat/>
    <w:rsid w:val="002A1C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A1C40"/>
    <w:rPr>
      <w:i/>
      <w:iCs/>
      <w:color w:val="2F5496" w:themeColor="accent1" w:themeShade="BF"/>
    </w:rPr>
  </w:style>
  <w:style w:type="character" w:styleId="Intensvaatsauce">
    <w:name w:val="Intense Reference"/>
    <w:basedOn w:val="Noklusjumarindkopasfonts"/>
    <w:uiPriority w:val="32"/>
    <w:qFormat/>
    <w:rsid w:val="002A1C40"/>
    <w:rPr>
      <w:b/>
      <w:bCs/>
      <w:smallCaps/>
      <w:color w:val="2F5496" w:themeColor="accent1" w:themeShade="BF"/>
      <w:spacing w:val="5"/>
    </w:rPr>
  </w:style>
  <w:style w:type="paragraph" w:customStyle="1" w:styleId="NoSpacing1">
    <w:name w:val="No Spacing1"/>
    <w:rsid w:val="001F0CF7"/>
    <w:pPr>
      <w:pBdr>
        <w:top w:val="nil"/>
        <w:left w:val="nil"/>
        <w:bottom w:val="nil"/>
        <w:right w:val="nil"/>
        <w:between w:val="nil"/>
        <w:bar w:val="nil"/>
      </w:pBdr>
      <w:suppressAutoHyphens/>
      <w:spacing w:after="0" w:line="240" w:lineRule="auto"/>
    </w:pPr>
    <w:rPr>
      <w:rFonts w:ascii="Calibri" w:eastAsia="Calibri" w:hAnsi="Calibri" w:cs="Calibri"/>
      <w:color w:val="000000"/>
      <w:kern w:val="0"/>
      <w:u w:color="000000"/>
      <w:bdr w:val="nil"/>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10142</Words>
  <Characters>5781</Characters>
  <Application>Microsoft Office Word</Application>
  <DocSecurity>0</DocSecurity>
  <Lines>48</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Gabaliņa</dc:creator>
  <cp:keywords/>
  <dc:description/>
  <cp:lastModifiedBy>Baiba Akmentina-Cernecova</cp:lastModifiedBy>
  <cp:revision>4</cp:revision>
  <dcterms:created xsi:type="dcterms:W3CDTF">2026-09-17T13:31:00Z</dcterms:created>
  <dcterms:modified xsi:type="dcterms:W3CDTF">2026-09-18T11:32:00Z</dcterms:modified>
</cp:coreProperties>
</file>