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CB75B" w14:textId="77777777" w:rsidR="009535C4" w:rsidRPr="00805B54" w:rsidRDefault="009535C4" w:rsidP="009535C4">
      <w:pPr>
        <w:ind w:left="1620" w:hanging="900"/>
        <w:jc w:val="right"/>
        <w:rPr>
          <w:rFonts w:eastAsia="Calibri"/>
          <w:bCs/>
          <w:lang w:eastAsia="lv-LV"/>
        </w:rPr>
      </w:pPr>
      <w:r w:rsidRPr="00805B54">
        <w:rPr>
          <w:rFonts w:eastAsia="Calibri"/>
          <w:bCs/>
          <w:lang w:eastAsia="lv-LV"/>
        </w:rPr>
        <w:t>1. pielikums</w:t>
      </w:r>
    </w:p>
    <w:p w14:paraId="46A2EA8F" w14:textId="77777777" w:rsidR="009535C4" w:rsidRPr="00805B54" w:rsidRDefault="009535C4" w:rsidP="009535C4">
      <w:pPr>
        <w:ind w:left="700"/>
        <w:jc w:val="center"/>
        <w:rPr>
          <w:b/>
          <w:bCs/>
          <w:caps/>
          <w:sz w:val="22"/>
          <w:szCs w:val="22"/>
          <w:lang w:eastAsia="lv-LV"/>
        </w:rPr>
      </w:pPr>
    </w:p>
    <w:p w14:paraId="730D5B3E" w14:textId="77777777" w:rsidR="009535C4" w:rsidRPr="00805B54" w:rsidRDefault="009535C4" w:rsidP="009535C4">
      <w:pPr>
        <w:ind w:left="426"/>
        <w:jc w:val="center"/>
        <w:rPr>
          <w:rFonts w:eastAsia="Calibri"/>
          <w:b/>
          <w:sz w:val="20"/>
          <w:szCs w:val="20"/>
        </w:rPr>
      </w:pPr>
      <w:r w:rsidRPr="00805B54">
        <w:rPr>
          <w:rFonts w:eastAsia="Calibri"/>
          <w:b/>
          <w:sz w:val="20"/>
          <w:szCs w:val="20"/>
        </w:rPr>
        <w:t>PRETENDENTA PIETEIKUMS - FINANŠU PIEDĀVĀJUMS</w:t>
      </w:r>
    </w:p>
    <w:p w14:paraId="62725DEC" w14:textId="77777777" w:rsidR="009535C4" w:rsidRPr="00805B54" w:rsidRDefault="009535C4" w:rsidP="009535C4">
      <w:pPr>
        <w:tabs>
          <w:tab w:val="center" w:pos="5032"/>
          <w:tab w:val="left" w:pos="9120"/>
        </w:tabs>
        <w:spacing w:after="160"/>
        <w:jc w:val="center"/>
        <w:rPr>
          <w:rFonts w:eastAsia="Calibri"/>
          <w:sz w:val="20"/>
          <w:szCs w:val="20"/>
        </w:rPr>
      </w:pPr>
      <w:r w:rsidRPr="00805B54">
        <w:rPr>
          <w:rFonts w:eastAsia="Calibri"/>
          <w:sz w:val="20"/>
          <w:szCs w:val="20"/>
        </w:rPr>
        <w:t>“HVAC AI sistēmas energoefektivitātes paaugstināšanas paņēmienu izpēte un mērījumu vides izveide rūpnieciskā pētījuma ietvaros”</w:t>
      </w:r>
      <w:r w:rsidRPr="00805B54">
        <w:rPr>
          <w:rFonts w:eastAsia="Calibri"/>
          <w:sz w:val="20"/>
          <w:szCs w:val="20"/>
        </w:rPr>
        <w:br/>
        <w:t>(iepirkuma ID Nr. 8.39-VATP/08)</w:t>
      </w:r>
    </w:p>
    <w:tbl>
      <w:tblPr>
        <w:tblW w:w="9238" w:type="dxa"/>
        <w:tblInd w:w="-2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2718"/>
        <w:gridCol w:w="6520"/>
      </w:tblGrid>
      <w:tr w:rsidR="009535C4" w:rsidRPr="00805B54" w14:paraId="410B5BA9" w14:textId="77777777" w:rsidTr="00D346DA">
        <w:trPr>
          <w:trHeight w:val="246"/>
        </w:trPr>
        <w:tc>
          <w:tcPr>
            <w:tcW w:w="9238" w:type="dxa"/>
            <w:gridSpan w:val="2"/>
          </w:tcPr>
          <w:p w14:paraId="5889FF13" w14:textId="77777777" w:rsidR="009535C4" w:rsidRPr="00805B54" w:rsidRDefault="009535C4" w:rsidP="00D346DA">
            <w:pPr>
              <w:jc w:val="both"/>
              <w:rPr>
                <w:rFonts w:eastAsia="Calibri"/>
                <w:b/>
                <w:sz w:val="20"/>
                <w:szCs w:val="20"/>
              </w:rPr>
            </w:pPr>
            <w:r w:rsidRPr="00805B54">
              <w:rPr>
                <w:rFonts w:eastAsia="Calibri"/>
                <w:b/>
                <w:sz w:val="20"/>
                <w:szCs w:val="20"/>
              </w:rPr>
              <w:t>Pretendenta dati</w:t>
            </w:r>
          </w:p>
        </w:tc>
      </w:tr>
      <w:tr w:rsidR="009535C4" w:rsidRPr="00805B54" w14:paraId="0E891855" w14:textId="77777777" w:rsidTr="00D346DA">
        <w:trPr>
          <w:trHeight w:val="246"/>
        </w:trPr>
        <w:tc>
          <w:tcPr>
            <w:tcW w:w="2718" w:type="dxa"/>
            <w:vAlign w:val="center"/>
          </w:tcPr>
          <w:p w14:paraId="6BC8417A" w14:textId="77777777" w:rsidR="009535C4" w:rsidRPr="00805B54" w:rsidRDefault="009535C4" w:rsidP="00D346DA">
            <w:pPr>
              <w:jc w:val="both"/>
              <w:rPr>
                <w:rFonts w:eastAsia="Calibri"/>
                <w:sz w:val="20"/>
                <w:szCs w:val="20"/>
              </w:rPr>
            </w:pPr>
            <w:r w:rsidRPr="00805B54">
              <w:rPr>
                <w:rFonts w:eastAsia="Calibri"/>
                <w:sz w:val="20"/>
                <w:szCs w:val="20"/>
              </w:rPr>
              <w:t>Pretendenta nosaukums:</w:t>
            </w:r>
          </w:p>
        </w:tc>
        <w:tc>
          <w:tcPr>
            <w:tcW w:w="6520" w:type="dxa"/>
            <w:shd w:val="clear" w:color="auto" w:fill="D1D1D1"/>
            <w:vAlign w:val="center"/>
          </w:tcPr>
          <w:p w14:paraId="7C84D26A" w14:textId="77777777" w:rsidR="009535C4" w:rsidRPr="00805B54" w:rsidRDefault="009535C4" w:rsidP="00D346DA">
            <w:pPr>
              <w:pBdr>
                <w:top w:val="nil"/>
                <w:left w:val="nil"/>
                <w:bottom w:val="nil"/>
                <w:right w:val="nil"/>
                <w:between w:val="nil"/>
              </w:pBdr>
              <w:jc w:val="both"/>
              <w:rPr>
                <w:rFonts w:eastAsia="Calibri"/>
                <w:sz w:val="20"/>
                <w:szCs w:val="20"/>
                <w:shd w:val="clear" w:color="auto" w:fill="D9D9D9"/>
              </w:rPr>
            </w:pPr>
          </w:p>
        </w:tc>
      </w:tr>
      <w:tr w:rsidR="009535C4" w:rsidRPr="00805B54" w14:paraId="18FC7DE5" w14:textId="77777777" w:rsidTr="00D346DA">
        <w:trPr>
          <w:trHeight w:val="246"/>
        </w:trPr>
        <w:tc>
          <w:tcPr>
            <w:tcW w:w="2718" w:type="dxa"/>
            <w:vAlign w:val="center"/>
          </w:tcPr>
          <w:p w14:paraId="3C77370B" w14:textId="77777777" w:rsidR="009535C4" w:rsidRPr="00805B54" w:rsidRDefault="009535C4" w:rsidP="00D346DA">
            <w:pPr>
              <w:jc w:val="both"/>
              <w:rPr>
                <w:rFonts w:eastAsia="Calibri"/>
                <w:sz w:val="20"/>
                <w:szCs w:val="20"/>
              </w:rPr>
            </w:pPr>
            <w:r w:rsidRPr="00805B54">
              <w:rPr>
                <w:rFonts w:eastAsia="Calibri"/>
                <w:sz w:val="20"/>
                <w:szCs w:val="20"/>
              </w:rPr>
              <w:t>Reģistrācijas numurs:</w:t>
            </w:r>
          </w:p>
        </w:tc>
        <w:tc>
          <w:tcPr>
            <w:tcW w:w="6520" w:type="dxa"/>
            <w:shd w:val="clear" w:color="auto" w:fill="D1D1D1"/>
            <w:vAlign w:val="center"/>
          </w:tcPr>
          <w:p w14:paraId="44876362" w14:textId="77777777" w:rsidR="009535C4" w:rsidRPr="00805B54" w:rsidRDefault="009535C4" w:rsidP="00D346DA">
            <w:pPr>
              <w:jc w:val="both"/>
              <w:rPr>
                <w:rFonts w:eastAsia="Calibri"/>
                <w:sz w:val="20"/>
                <w:szCs w:val="20"/>
                <w:shd w:val="clear" w:color="auto" w:fill="D9D9D9"/>
              </w:rPr>
            </w:pPr>
          </w:p>
        </w:tc>
      </w:tr>
      <w:tr w:rsidR="009535C4" w:rsidRPr="00805B54" w14:paraId="50745EEA" w14:textId="77777777" w:rsidTr="00D346DA">
        <w:trPr>
          <w:trHeight w:val="246"/>
        </w:trPr>
        <w:tc>
          <w:tcPr>
            <w:tcW w:w="2718" w:type="dxa"/>
            <w:vAlign w:val="center"/>
          </w:tcPr>
          <w:p w14:paraId="2976851F" w14:textId="77777777" w:rsidR="009535C4" w:rsidRPr="00805B54" w:rsidRDefault="009535C4" w:rsidP="00D346DA">
            <w:pPr>
              <w:jc w:val="both"/>
              <w:rPr>
                <w:rFonts w:eastAsia="Calibri"/>
                <w:sz w:val="20"/>
                <w:szCs w:val="20"/>
              </w:rPr>
            </w:pPr>
            <w:r w:rsidRPr="00805B54">
              <w:rPr>
                <w:rFonts w:eastAsia="Calibri"/>
                <w:sz w:val="20"/>
                <w:szCs w:val="20"/>
              </w:rPr>
              <w:t>Juridiskā adrese:</w:t>
            </w:r>
          </w:p>
        </w:tc>
        <w:tc>
          <w:tcPr>
            <w:tcW w:w="6520" w:type="dxa"/>
            <w:shd w:val="clear" w:color="auto" w:fill="D1D1D1"/>
            <w:vAlign w:val="center"/>
          </w:tcPr>
          <w:p w14:paraId="42DDC250" w14:textId="77777777" w:rsidR="009535C4" w:rsidRPr="00805B54" w:rsidRDefault="009535C4" w:rsidP="00D346DA">
            <w:pPr>
              <w:pBdr>
                <w:top w:val="nil"/>
                <w:left w:val="nil"/>
                <w:bottom w:val="nil"/>
                <w:right w:val="nil"/>
                <w:between w:val="nil"/>
              </w:pBdr>
              <w:jc w:val="both"/>
              <w:rPr>
                <w:rFonts w:eastAsia="Calibri"/>
                <w:sz w:val="20"/>
                <w:szCs w:val="20"/>
                <w:shd w:val="clear" w:color="auto" w:fill="D9D9D9"/>
              </w:rPr>
            </w:pPr>
            <w:bookmarkStart w:id="0" w:name="_heading=h.fsrkei23fflq" w:colFirst="0" w:colLast="0"/>
            <w:bookmarkEnd w:id="0"/>
          </w:p>
        </w:tc>
      </w:tr>
      <w:tr w:rsidR="009535C4" w:rsidRPr="00805B54" w14:paraId="32CADE08" w14:textId="77777777" w:rsidTr="00D346DA">
        <w:trPr>
          <w:trHeight w:val="246"/>
        </w:trPr>
        <w:tc>
          <w:tcPr>
            <w:tcW w:w="2718" w:type="dxa"/>
            <w:vAlign w:val="center"/>
          </w:tcPr>
          <w:p w14:paraId="1B6A0769" w14:textId="77777777" w:rsidR="009535C4" w:rsidRPr="00805B54" w:rsidRDefault="009535C4" w:rsidP="00D346DA">
            <w:pPr>
              <w:jc w:val="both"/>
              <w:rPr>
                <w:rFonts w:eastAsia="Calibri"/>
                <w:sz w:val="20"/>
                <w:szCs w:val="20"/>
              </w:rPr>
            </w:pPr>
            <w:r w:rsidRPr="00805B54">
              <w:rPr>
                <w:rFonts w:eastAsia="Calibri"/>
                <w:sz w:val="20"/>
                <w:szCs w:val="20"/>
              </w:rPr>
              <w:t>Kontaktpersona:</w:t>
            </w:r>
          </w:p>
        </w:tc>
        <w:tc>
          <w:tcPr>
            <w:tcW w:w="6520" w:type="dxa"/>
            <w:shd w:val="clear" w:color="auto" w:fill="D1D1D1"/>
            <w:vAlign w:val="center"/>
          </w:tcPr>
          <w:p w14:paraId="4DAAF6CC" w14:textId="77777777" w:rsidR="009535C4" w:rsidRPr="00805B54" w:rsidRDefault="009535C4" w:rsidP="00D346DA">
            <w:pPr>
              <w:jc w:val="both"/>
              <w:rPr>
                <w:rFonts w:eastAsia="Calibri"/>
                <w:sz w:val="20"/>
                <w:szCs w:val="20"/>
                <w:shd w:val="clear" w:color="auto" w:fill="D9D9D9"/>
              </w:rPr>
            </w:pPr>
          </w:p>
        </w:tc>
      </w:tr>
      <w:tr w:rsidR="009535C4" w:rsidRPr="00805B54" w14:paraId="0D15FBB1" w14:textId="77777777" w:rsidTr="00D346DA">
        <w:trPr>
          <w:trHeight w:val="246"/>
        </w:trPr>
        <w:tc>
          <w:tcPr>
            <w:tcW w:w="2718" w:type="dxa"/>
            <w:vAlign w:val="center"/>
          </w:tcPr>
          <w:p w14:paraId="2BB49E4B" w14:textId="77777777" w:rsidR="009535C4" w:rsidRPr="00805B54" w:rsidRDefault="009535C4" w:rsidP="00D346DA">
            <w:pPr>
              <w:jc w:val="both"/>
              <w:rPr>
                <w:rFonts w:eastAsia="Calibri"/>
                <w:sz w:val="20"/>
                <w:szCs w:val="20"/>
              </w:rPr>
            </w:pPr>
            <w:r w:rsidRPr="00805B54">
              <w:rPr>
                <w:rFonts w:eastAsia="Calibri"/>
                <w:sz w:val="20"/>
                <w:szCs w:val="20"/>
              </w:rPr>
              <w:t>Kontakttālrunis:</w:t>
            </w:r>
          </w:p>
        </w:tc>
        <w:tc>
          <w:tcPr>
            <w:tcW w:w="6520" w:type="dxa"/>
            <w:shd w:val="clear" w:color="auto" w:fill="D1D1D1"/>
            <w:vAlign w:val="center"/>
          </w:tcPr>
          <w:p w14:paraId="4B295E5D" w14:textId="77777777" w:rsidR="009535C4" w:rsidRPr="00805B54" w:rsidRDefault="009535C4" w:rsidP="00D346DA">
            <w:pPr>
              <w:jc w:val="both"/>
              <w:rPr>
                <w:rFonts w:eastAsia="Calibri"/>
                <w:sz w:val="20"/>
                <w:szCs w:val="20"/>
                <w:shd w:val="clear" w:color="auto" w:fill="D9D9D9"/>
              </w:rPr>
            </w:pPr>
          </w:p>
        </w:tc>
      </w:tr>
      <w:tr w:rsidR="009535C4" w:rsidRPr="00805B54" w14:paraId="4EAE5A5F" w14:textId="77777777" w:rsidTr="00D346DA">
        <w:trPr>
          <w:trHeight w:val="246"/>
        </w:trPr>
        <w:tc>
          <w:tcPr>
            <w:tcW w:w="2718" w:type="dxa"/>
            <w:vAlign w:val="center"/>
          </w:tcPr>
          <w:p w14:paraId="1F6569FA" w14:textId="77777777" w:rsidR="009535C4" w:rsidRPr="00805B54" w:rsidRDefault="009535C4" w:rsidP="00D346DA">
            <w:pPr>
              <w:jc w:val="both"/>
              <w:rPr>
                <w:rFonts w:eastAsia="Calibri"/>
                <w:sz w:val="20"/>
                <w:szCs w:val="20"/>
              </w:rPr>
            </w:pPr>
            <w:r w:rsidRPr="00805B54">
              <w:rPr>
                <w:rFonts w:eastAsia="Calibri"/>
                <w:sz w:val="20"/>
                <w:szCs w:val="20"/>
              </w:rPr>
              <w:t>E-pasts saziņai:</w:t>
            </w:r>
          </w:p>
        </w:tc>
        <w:tc>
          <w:tcPr>
            <w:tcW w:w="6520" w:type="dxa"/>
            <w:shd w:val="clear" w:color="auto" w:fill="D1D1D1"/>
            <w:vAlign w:val="center"/>
          </w:tcPr>
          <w:p w14:paraId="109F69E6" w14:textId="77777777" w:rsidR="009535C4" w:rsidRPr="00805B54" w:rsidRDefault="009535C4" w:rsidP="00D346DA">
            <w:pPr>
              <w:jc w:val="both"/>
              <w:rPr>
                <w:rFonts w:eastAsia="Calibri"/>
                <w:sz w:val="20"/>
                <w:szCs w:val="20"/>
                <w:shd w:val="clear" w:color="auto" w:fill="D9D9D9"/>
              </w:rPr>
            </w:pPr>
          </w:p>
        </w:tc>
      </w:tr>
    </w:tbl>
    <w:p w14:paraId="11CDC2BC" w14:textId="77777777" w:rsidR="009535C4" w:rsidRPr="00805B54" w:rsidRDefault="009535C4" w:rsidP="009535C4">
      <w:pPr>
        <w:ind w:firstLine="720"/>
        <w:jc w:val="both"/>
        <w:rPr>
          <w:rFonts w:eastAsia="Calibri"/>
          <w:sz w:val="20"/>
          <w:szCs w:val="20"/>
        </w:rPr>
      </w:pPr>
    </w:p>
    <w:tbl>
      <w:tblPr>
        <w:tblStyle w:val="Reatabula"/>
        <w:tblW w:w="9227" w:type="dxa"/>
        <w:tblLook w:val="04A0" w:firstRow="1" w:lastRow="0" w:firstColumn="1" w:lastColumn="0" w:noHBand="0" w:noVBand="1"/>
      </w:tblPr>
      <w:tblGrid>
        <w:gridCol w:w="1738"/>
        <w:gridCol w:w="1272"/>
        <w:gridCol w:w="1411"/>
        <w:gridCol w:w="1681"/>
        <w:gridCol w:w="1696"/>
        <w:gridCol w:w="1429"/>
      </w:tblGrid>
      <w:tr w:rsidR="009535C4" w:rsidRPr="00805B54" w14:paraId="6A0DB98E" w14:textId="77777777" w:rsidTr="00D346DA">
        <w:trPr>
          <w:trHeight w:val="910"/>
        </w:trPr>
        <w:tc>
          <w:tcPr>
            <w:tcW w:w="1696" w:type="dxa"/>
          </w:tcPr>
          <w:p w14:paraId="1DB46012" w14:textId="77777777" w:rsidR="009535C4" w:rsidRPr="00805B54" w:rsidRDefault="009535C4" w:rsidP="00D346DA">
            <w:pPr>
              <w:jc w:val="center"/>
              <w:rPr>
                <w:sz w:val="20"/>
                <w:szCs w:val="20"/>
              </w:rPr>
            </w:pPr>
            <w:r w:rsidRPr="00805B54">
              <w:rPr>
                <w:sz w:val="20"/>
                <w:szCs w:val="20"/>
              </w:rPr>
              <w:t>Veicamais darbs</w:t>
            </w:r>
          </w:p>
        </w:tc>
        <w:tc>
          <w:tcPr>
            <w:tcW w:w="1273" w:type="dxa"/>
          </w:tcPr>
          <w:p w14:paraId="2BD647BD" w14:textId="77777777" w:rsidR="009535C4" w:rsidRPr="00805B54" w:rsidRDefault="009535C4" w:rsidP="00D346DA">
            <w:pPr>
              <w:jc w:val="center"/>
              <w:rPr>
                <w:sz w:val="20"/>
                <w:szCs w:val="20"/>
              </w:rPr>
            </w:pPr>
            <w:r w:rsidRPr="00805B54">
              <w:rPr>
                <w:sz w:val="20"/>
                <w:szCs w:val="20"/>
              </w:rPr>
              <w:t>Prognozētais pētniecības personāla stundu skaits</w:t>
            </w:r>
          </w:p>
        </w:tc>
        <w:tc>
          <w:tcPr>
            <w:tcW w:w="1421" w:type="dxa"/>
          </w:tcPr>
          <w:p w14:paraId="568AF626" w14:textId="77777777" w:rsidR="009535C4" w:rsidRPr="00805B54" w:rsidRDefault="009535C4" w:rsidP="00D346DA">
            <w:pPr>
              <w:jc w:val="center"/>
              <w:rPr>
                <w:sz w:val="20"/>
                <w:szCs w:val="20"/>
              </w:rPr>
            </w:pPr>
            <w:r w:rsidRPr="00805B54">
              <w:rPr>
                <w:sz w:val="20"/>
                <w:szCs w:val="20"/>
              </w:rPr>
              <w:t>Pētniecības personāla stundas likme, EUR</w:t>
            </w:r>
          </w:p>
        </w:tc>
        <w:tc>
          <w:tcPr>
            <w:tcW w:w="1701" w:type="dxa"/>
          </w:tcPr>
          <w:p w14:paraId="2C11FD80" w14:textId="77777777" w:rsidR="009535C4" w:rsidRPr="00805B54" w:rsidRDefault="009535C4" w:rsidP="00D346DA">
            <w:pPr>
              <w:jc w:val="center"/>
              <w:rPr>
                <w:sz w:val="20"/>
                <w:szCs w:val="20"/>
              </w:rPr>
            </w:pPr>
            <w:r w:rsidRPr="00805B54">
              <w:rPr>
                <w:sz w:val="20"/>
                <w:szCs w:val="20"/>
              </w:rPr>
              <w:t>Pētniecības personāla izmaksas</w:t>
            </w:r>
          </w:p>
        </w:tc>
        <w:tc>
          <w:tcPr>
            <w:tcW w:w="1701" w:type="dxa"/>
          </w:tcPr>
          <w:p w14:paraId="4936EE57" w14:textId="77777777" w:rsidR="009535C4" w:rsidRPr="00805B54" w:rsidRDefault="009535C4" w:rsidP="00D346DA">
            <w:pPr>
              <w:jc w:val="center"/>
              <w:rPr>
                <w:sz w:val="20"/>
                <w:szCs w:val="20"/>
              </w:rPr>
            </w:pPr>
            <w:r w:rsidRPr="00805B54">
              <w:rPr>
                <w:sz w:val="20"/>
                <w:szCs w:val="20"/>
              </w:rPr>
              <w:t>Prognozētā materiālu un komponenšu summa ārpakalpojumam</w:t>
            </w:r>
          </w:p>
        </w:tc>
        <w:tc>
          <w:tcPr>
            <w:tcW w:w="1435" w:type="dxa"/>
          </w:tcPr>
          <w:p w14:paraId="5B626D73" w14:textId="77777777" w:rsidR="009535C4" w:rsidRPr="00805B54" w:rsidRDefault="009535C4" w:rsidP="00D346DA">
            <w:pPr>
              <w:jc w:val="center"/>
              <w:rPr>
                <w:sz w:val="20"/>
                <w:szCs w:val="20"/>
              </w:rPr>
            </w:pPr>
            <w:r w:rsidRPr="00805B54">
              <w:rPr>
                <w:sz w:val="20"/>
                <w:szCs w:val="20"/>
              </w:rPr>
              <w:t>Piedāvājuma kopsumma, EUR bez PVN</w:t>
            </w:r>
          </w:p>
        </w:tc>
      </w:tr>
      <w:tr w:rsidR="009535C4" w:rsidRPr="00805B54" w14:paraId="3881414A" w14:textId="77777777" w:rsidTr="00D346DA">
        <w:trPr>
          <w:trHeight w:val="224"/>
        </w:trPr>
        <w:tc>
          <w:tcPr>
            <w:tcW w:w="1696" w:type="dxa"/>
          </w:tcPr>
          <w:p w14:paraId="2B946231" w14:textId="77777777" w:rsidR="009535C4" w:rsidRPr="00805B54" w:rsidRDefault="009535C4" w:rsidP="00D346DA">
            <w:pPr>
              <w:jc w:val="center"/>
              <w:rPr>
                <w:iCs/>
                <w:sz w:val="20"/>
                <w:szCs w:val="20"/>
                <w:shd w:val="clear" w:color="auto" w:fill="FFFFFF"/>
              </w:rPr>
            </w:pPr>
            <w:r w:rsidRPr="00805B54">
              <w:rPr>
                <w:iCs/>
                <w:sz w:val="20"/>
                <w:szCs w:val="20"/>
                <w:shd w:val="clear" w:color="auto" w:fill="FFFFFF"/>
              </w:rPr>
              <w:t>B</w:t>
            </w:r>
          </w:p>
        </w:tc>
        <w:tc>
          <w:tcPr>
            <w:tcW w:w="1273" w:type="dxa"/>
          </w:tcPr>
          <w:p w14:paraId="7687B0F6" w14:textId="77777777" w:rsidR="009535C4" w:rsidRPr="00805B54" w:rsidRDefault="009535C4" w:rsidP="00D346DA">
            <w:pPr>
              <w:jc w:val="center"/>
              <w:rPr>
                <w:sz w:val="20"/>
                <w:szCs w:val="20"/>
              </w:rPr>
            </w:pPr>
            <w:r w:rsidRPr="00805B54">
              <w:rPr>
                <w:sz w:val="20"/>
                <w:szCs w:val="20"/>
              </w:rPr>
              <w:t>C</w:t>
            </w:r>
          </w:p>
        </w:tc>
        <w:tc>
          <w:tcPr>
            <w:tcW w:w="1421" w:type="dxa"/>
          </w:tcPr>
          <w:p w14:paraId="4E9CD24A" w14:textId="77777777" w:rsidR="009535C4" w:rsidRPr="00805B54" w:rsidRDefault="009535C4" w:rsidP="00D346DA">
            <w:pPr>
              <w:jc w:val="center"/>
              <w:rPr>
                <w:sz w:val="20"/>
                <w:szCs w:val="20"/>
              </w:rPr>
            </w:pPr>
            <w:r w:rsidRPr="00805B54">
              <w:rPr>
                <w:sz w:val="20"/>
                <w:szCs w:val="20"/>
              </w:rPr>
              <w:t>D</w:t>
            </w:r>
          </w:p>
        </w:tc>
        <w:tc>
          <w:tcPr>
            <w:tcW w:w="1701" w:type="dxa"/>
          </w:tcPr>
          <w:p w14:paraId="713C43B6" w14:textId="77777777" w:rsidR="009535C4" w:rsidRPr="00805B54" w:rsidRDefault="009535C4" w:rsidP="00D346DA">
            <w:pPr>
              <w:jc w:val="center"/>
              <w:rPr>
                <w:sz w:val="20"/>
                <w:szCs w:val="20"/>
              </w:rPr>
            </w:pPr>
            <w:r w:rsidRPr="00805B54">
              <w:rPr>
                <w:sz w:val="20"/>
                <w:szCs w:val="20"/>
              </w:rPr>
              <w:t>E=</w:t>
            </w:r>
            <w:proofErr w:type="spellStart"/>
            <w:r w:rsidRPr="00805B54">
              <w:rPr>
                <w:sz w:val="20"/>
                <w:szCs w:val="20"/>
              </w:rPr>
              <w:t>CxD</w:t>
            </w:r>
            <w:proofErr w:type="spellEnd"/>
          </w:p>
        </w:tc>
        <w:tc>
          <w:tcPr>
            <w:tcW w:w="1701" w:type="dxa"/>
          </w:tcPr>
          <w:p w14:paraId="2FFE8D5C" w14:textId="77777777" w:rsidR="009535C4" w:rsidRPr="00805B54" w:rsidRDefault="009535C4" w:rsidP="00D346DA">
            <w:pPr>
              <w:jc w:val="center"/>
              <w:rPr>
                <w:sz w:val="20"/>
                <w:szCs w:val="20"/>
              </w:rPr>
            </w:pPr>
            <w:r w:rsidRPr="00805B54">
              <w:rPr>
                <w:sz w:val="20"/>
                <w:szCs w:val="20"/>
              </w:rPr>
              <w:t>F</w:t>
            </w:r>
          </w:p>
        </w:tc>
        <w:tc>
          <w:tcPr>
            <w:tcW w:w="1435" w:type="dxa"/>
          </w:tcPr>
          <w:p w14:paraId="5381E028" w14:textId="77777777" w:rsidR="009535C4" w:rsidRPr="00805B54" w:rsidRDefault="009535C4" w:rsidP="00D346DA">
            <w:pPr>
              <w:jc w:val="center"/>
              <w:rPr>
                <w:sz w:val="20"/>
                <w:szCs w:val="20"/>
              </w:rPr>
            </w:pPr>
            <w:r w:rsidRPr="00805B54">
              <w:rPr>
                <w:sz w:val="20"/>
                <w:szCs w:val="20"/>
              </w:rPr>
              <w:t>G=E+F</w:t>
            </w:r>
          </w:p>
        </w:tc>
      </w:tr>
      <w:tr w:rsidR="009535C4" w:rsidRPr="00805B54" w14:paraId="27BB5FEC" w14:textId="77777777" w:rsidTr="00D346DA">
        <w:trPr>
          <w:trHeight w:val="1052"/>
        </w:trPr>
        <w:tc>
          <w:tcPr>
            <w:tcW w:w="1696" w:type="dxa"/>
          </w:tcPr>
          <w:p w14:paraId="51B276CB" w14:textId="77777777" w:rsidR="009535C4" w:rsidRPr="00805B54" w:rsidRDefault="009535C4" w:rsidP="00D346DA">
            <w:pPr>
              <w:jc w:val="center"/>
              <w:rPr>
                <w:sz w:val="20"/>
                <w:szCs w:val="20"/>
              </w:rPr>
            </w:pPr>
            <w:r w:rsidRPr="00805B54">
              <w:rPr>
                <w:sz w:val="20"/>
                <w:szCs w:val="20"/>
              </w:rPr>
              <w:t>HVAC AI sistēmas energoefektivitātes paaugstināšanas paņēmienu izpētes un mērījumu vides izveides ārpakalpojums</w:t>
            </w:r>
          </w:p>
        </w:tc>
        <w:tc>
          <w:tcPr>
            <w:tcW w:w="1273" w:type="dxa"/>
          </w:tcPr>
          <w:p w14:paraId="46842B74" w14:textId="77777777" w:rsidR="009535C4" w:rsidRPr="00805B54" w:rsidRDefault="009535C4" w:rsidP="00D346DA">
            <w:pPr>
              <w:jc w:val="center"/>
              <w:rPr>
                <w:sz w:val="20"/>
                <w:szCs w:val="20"/>
              </w:rPr>
            </w:pPr>
            <w:r w:rsidRPr="00805B54">
              <w:rPr>
                <w:sz w:val="20"/>
                <w:szCs w:val="20"/>
              </w:rPr>
              <w:t>[___] h</w:t>
            </w:r>
          </w:p>
        </w:tc>
        <w:tc>
          <w:tcPr>
            <w:tcW w:w="1421" w:type="dxa"/>
          </w:tcPr>
          <w:p w14:paraId="5783D595" w14:textId="77777777" w:rsidR="009535C4" w:rsidRPr="00805B54" w:rsidRDefault="009535C4" w:rsidP="00D346DA">
            <w:pPr>
              <w:jc w:val="both"/>
              <w:rPr>
                <w:sz w:val="20"/>
                <w:szCs w:val="20"/>
              </w:rPr>
            </w:pPr>
          </w:p>
        </w:tc>
        <w:tc>
          <w:tcPr>
            <w:tcW w:w="1701" w:type="dxa"/>
          </w:tcPr>
          <w:p w14:paraId="77A5AA2A" w14:textId="77777777" w:rsidR="009535C4" w:rsidRPr="00805B54" w:rsidRDefault="009535C4" w:rsidP="00D346DA">
            <w:pPr>
              <w:ind w:right="-164"/>
              <w:jc w:val="both"/>
              <w:rPr>
                <w:sz w:val="20"/>
                <w:szCs w:val="20"/>
              </w:rPr>
            </w:pPr>
          </w:p>
        </w:tc>
        <w:tc>
          <w:tcPr>
            <w:tcW w:w="1701" w:type="dxa"/>
          </w:tcPr>
          <w:p w14:paraId="297E02D2" w14:textId="77777777" w:rsidR="009535C4" w:rsidRPr="00805B54" w:rsidRDefault="009535C4" w:rsidP="00D346DA">
            <w:pPr>
              <w:jc w:val="center"/>
              <w:rPr>
                <w:sz w:val="20"/>
                <w:szCs w:val="20"/>
              </w:rPr>
            </w:pPr>
          </w:p>
        </w:tc>
        <w:tc>
          <w:tcPr>
            <w:tcW w:w="1435" w:type="dxa"/>
          </w:tcPr>
          <w:p w14:paraId="623F0BFA" w14:textId="77777777" w:rsidR="009535C4" w:rsidRPr="00805B54" w:rsidRDefault="009535C4" w:rsidP="00D346DA">
            <w:pPr>
              <w:jc w:val="both"/>
              <w:rPr>
                <w:sz w:val="20"/>
                <w:szCs w:val="20"/>
              </w:rPr>
            </w:pPr>
          </w:p>
        </w:tc>
      </w:tr>
      <w:tr w:rsidR="009535C4" w:rsidRPr="00805B54" w14:paraId="530CCDE7" w14:textId="77777777" w:rsidTr="00D346DA">
        <w:trPr>
          <w:trHeight w:val="224"/>
        </w:trPr>
        <w:tc>
          <w:tcPr>
            <w:tcW w:w="7792" w:type="dxa"/>
            <w:gridSpan w:val="5"/>
          </w:tcPr>
          <w:p w14:paraId="5A5B9C00" w14:textId="77777777" w:rsidR="009535C4" w:rsidRPr="00805B54" w:rsidRDefault="009535C4" w:rsidP="00D346DA">
            <w:pPr>
              <w:jc w:val="right"/>
              <w:rPr>
                <w:sz w:val="20"/>
                <w:szCs w:val="20"/>
              </w:rPr>
            </w:pPr>
            <w:r w:rsidRPr="00805B54">
              <w:rPr>
                <w:sz w:val="20"/>
                <w:szCs w:val="20"/>
              </w:rPr>
              <w:t>Kopā EUR bez PVN</w:t>
            </w:r>
          </w:p>
        </w:tc>
        <w:tc>
          <w:tcPr>
            <w:tcW w:w="1435" w:type="dxa"/>
          </w:tcPr>
          <w:p w14:paraId="077C9FD8" w14:textId="77777777" w:rsidR="009535C4" w:rsidRPr="00805B54" w:rsidRDefault="009535C4" w:rsidP="00D346DA">
            <w:pPr>
              <w:jc w:val="center"/>
              <w:rPr>
                <w:sz w:val="20"/>
                <w:szCs w:val="20"/>
              </w:rPr>
            </w:pPr>
          </w:p>
        </w:tc>
      </w:tr>
      <w:tr w:rsidR="009535C4" w:rsidRPr="00805B54" w14:paraId="213B0145" w14:textId="77777777" w:rsidTr="00D346DA">
        <w:trPr>
          <w:trHeight w:val="224"/>
        </w:trPr>
        <w:tc>
          <w:tcPr>
            <w:tcW w:w="7792" w:type="dxa"/>
            <w:gridSpan w:val="5"/>
          </w:tcPr>
          <w:p w14:paraId="2D43E5BE" w14:textId="77777777" w:rsidR="009535C4" w:rsidRPr="00805B54" w:rsidRDefault="009535C4" w:rsidP="00D346DA">
            <w:pPr>
              <w:jc w:val="right"/>
              <w:rPr>
                <w:sz w:val="20"/>
                <w:szCs w:val="20"/>
              </w:rPr>
            </w:pPr>
            <w:r w:rsidRPr="00805B54">
              <w:rPr>
                <w:sz w:val="20"/>
                <w:szCs w:val="20"/>
              </w:rPr>
              <w:t>PVN 21%</w:t>
            </w:r>
          </w:p>
        </w:tc>
        <w:tc>
          <w:tcPr>
            <w:tcW w:w="1435" w:type="dxa"/>
          </w:tcPr>
          <w:p w14:paraId="20D18729" w14:textId="77777777" w:rsidR="009535C4" w:rsidRPr="00805B54" w:rsidRDefault="009535C4" w:rsidP="00D346DA">
            <w:pPr>
              <w:jc w:val="center"/>
              <w:rPr>
                <w:sz w:val="20"/>
                <w:szCs w:val="20"/>
              </w:rPr>
            </w:pPr>
          </w:p>
        </w:tc>
      </w:tr>
      <w:tr w:rsidR="009535C4" w:rsidRPr="00805B54" w14:paraId="7D33E55B" w14:textId="77777777" w:rsidTr="00D346DA">
        <w:trPr>
          <w:trHeight w:val="224"/>
        </w:trPr>
        <w:tc>
          <w:tcPr>
            <w:tcW w:w="7792" w:type="dxa"/>
            <w:gridSpan w:val="5"/>
          </w:tcPr>
          <w:p w14:paraId="6FAC7194" w14:textId="77777777" w:rsidR="009535C4" w:rsidRPr="00805B54" w:rsidRDefault="009535C4" w:rsidP="00D346DA">
            <w:pPr>
              <w:jc w:val="right"/>
              <w:rPr>
                <w:sz w:val="20"/>
                <w:szCs w:val="20"/>
              </w:rPr>
            </w:pPr>
            <w:r w:rsidRPr="00805B54">
              <w:rPr>
                <w:sz w:val="20"/>
                <w:szCs w:val="20"/>
              </w:rPr>
              <w:t>Kopā EUR ar PVN</w:t>
            </w:r>
          </w:p>
        </w:tc>
        <w:tc>
          <w:tcPr>
            <w:tcW w:w="1435" w:type="dxa"/>
          </w:tcPr>
          <w:p w14:paraId="458E3FD7" w14:textId="77777777" w:rsidR="009535C4" w:rsidRPr="00805B54" w:rsidRDefault="009535C4" w:rsidP="00D346DA">
            <w:pPr>
              <w:jc w:val="center"/>
              <w:rPr>
                <w:sz w:val="20"/>
                <w:szCs w:val="20"/>
              </w:rPr>
            </w:pPr>
          </w:p>
        </w:tc>
      </w:tr>
    </w:tbl>
    <w:p w14:paraId="4AF2D47C" w14:textId="77777777" w:rsidR="009535C4" w:rsidRPr="00805B54" w:rsidRDefault="009535C4" w:rsidP="009535C4">
      <w:pPr>
        <w:ind w:firstLine="720"/>
        <w:jc w:val="both"/>
        <w:rPr>
          <w:rFonts w:eastAsia="Calibri"/>
          <w:sz w:val="20"/>
          <w:szCs w:val="20"/>
        </w:rPr>
      </w:pPr>
    </w:p>
    <w:p w14:paraId="60CE7FC6" w14:textId="77777777" w:rsidR="009535C4" w:rsidRPr="00805B54" w:rsidRDefault="009535C4" w:rsidP="009535C4">
      <w:pPr>
        <w:spacing w:after="200" w:line="276" w:lineRule="auto"/>
        <w:rPr>
          <w:b/>
          <w:bCs/>
          <w:sz w:val="20"/>
          <w:szCs w:val="20"/>
          <w:lang w:eastAsia="lv-LV"/>
        </w:rPr>
      </w:pPr>
      <w:r w:rsidRPr="00805B54">
        <w:rPr>
          <w:b/>
          <w:bCs/>
          <w:sz w:val="20"/>
          <w:szCs w:val="20"/>
          <w:lang w:eastAsia="lv-LV"/>
        </w:rPr>
        <w:t>Pretendents ar šī pieteikuma iesniegšanu:</w:t>
      </w:r>
    </w:p>
    <w:p w14:paraId="6D08A9E4"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apliecina, ka līgumcenā ir iekļauti visi plānotie izdevumi un iekļautas visas darbu izpildei nepieciešamās izmaksas (t.sk. visi uz pakalpojuma sniedzēju attiecināmie nodokļi, izņemot PVN), kas nepieciešamas darbu izpildei pilnā apmērā un labā kvalitātē;</w:t>
      </w:r>
    </w:p>
    <w:p w14:paraId="006A7D4D"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apliecina, ka nav tādu apstākļu, kuri liegtu viņam piedalīties iepirkumā ”HVAC AI sistēmas energoefektivitātes paaugstināšanas paņēmienu izpēte un mērījumu vides izveide rūpnieciskā pētījuma ietvaros” Nr. [8.39-VATP/08];</w:t>
      </w:r>
    </w:p>
    <w:p w14:paraId="1055B4FD"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apliecina, ka viņa rīcībā ir pieejami resursi kvalitatīvai darbu izpildei;</w:t>
      </w:r>
    </w:p>
    <w:p w14:paraId="430D025C" w14:textId="77777777" w:rsidR="009535C4" w:rsidRDefault="009535C4" w:rsidP="009535C4">
      <w:pPr>
        <w:numPr>
          <w:ilvl w:val="0"/>
          <w:numId w:val="1"/>
        </w:numPr>
        <w:tabs>
          <w:tab w:val="left" w:pos="900"/>
        </w:tabs>
        <w:suppressAutoHyphens/>
        <w:ind w:left="900"/>
        <w:jc w:val="both"/>
        <w:rPr>
          <w:sz w:val="20"/>
          <w:szCs w:val="20"/>
        </w:rPr>
      </w:pPr>
      <w:r w:rsidRPr="00A64974">
        <w:rPr>
          <w:sz w:val="20"/>
          <w:szCs w:val="20"/>
        </w:rPr>
        <w:t>apliecina, ka ir iepazinies ar iepirkuma procedūras nolikumu, tehnisko specifikāciju un tās pielikumiem, pilnībā pieņem tajos noteiktās prasības un par piedāvāto kopējo līgumcenu nodrošinās visu tehniskajā specifikācijā paredzēto darbu, materiālu, komponenšu un nodevumu izpildi pilnā apjomā, kvalitātē un noteiktajā termiņā;</w:t>
      </w:r>
    </w:p>
    <w:p w14:paraId="65206E74" w14:textId="77777777" w:rsidR="009535C4" w:rsidRDefault="009535C4" w:rsidP="009535C4">
      <w:pPr>
        <w:numPr>
          <w:ilvl w:val="0"/>
          <w:numId w:val="1"/>
        </w:numPr>
        <w:tabs>
          <w:tab w:val="left" w:pos="900"/>
        </w:tabs>
        <w:suppressAutoHyphens/>
        <w:ind w:left="900"/>
        <w:jc w:val="both"/>
        <w:rPr>
          <w:sz w:val="20"/>
          <w:szCs w:val="20"/>
        </w:rPr>
      </w:pPr>
      <w:r w:rsidRPr="00E804B2">
        <w:rPr>
          <w:sz w:val="20"/>
          <w:szCs w:val="20"/>
        </w:rPr>
        <w:t>apliecina, ka tam ir iepriekšēja pieredze ar iepirkuma priekšmetam līdzīgu darbu, projektu vai pētījumu īstenošanu</w:t>
      </w:r>
      <w:r>
        <w:rPr>
          <w:sz w:val="20"/>
          <w:szCs w:val="20"/>
        </w:rPr>
        <w:t>;</w:t>
      </w:r>
    </w:p>
    <w:p w14:paraId="283A575F"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apņemas veikt līgumsaistību izpildi pieprasītajā apjomā, kvalitātē un termiņā, ja pieteikums tiks atzīts par atbilstošāko;</w:t>
      </w:r>
    </w:p>
    <w:p w14:paraId="61369B52"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atzīst sava piedāvājuma spēkā esamību līdz iepirkuma līguma noslēgšanai, bet ne mazāk kā 3 (trīs) mēnešus, skaitot no piedāvājumu iesniegšanas termiņa beigām;</w:t>
      </w:r>
    </w:p>
    <w:p w14:paraId="06F18165"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garantē, ka visas sniegtās ziņas ir patiesas;</w:t>
      </w:r>
    </w:p>
    <w:p w14:paraId="79FDA2AE"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piekrīt pasūtītāja piedāvājumā iekļauto personas datu apstrādei atbilstoši Vispārīgajai datu aizsardzības regulai (VDAR) (2016/679), Fizisko personu datu apstrādes likumam un citiem piemērojamiem tiesību aktiem;</w:t>
      </w:r>
    </w:p>
    <w:p w14:paraId="1256E6BF" w14:textId="77777777" w:rsidR="009535C4" w:rsidRPr="00805B54" w:rsidRDefault="009535C4" w:rsidP="009535C4">
      <w:pPr>
        <w:numPr>
          <w:ilvl w:val="0"/>
          <w:numId w:val="1"/>
        </w:numPr>
        <w:tabs>
          <w:tab w:val="left" w:pos="900"/>
        </w:tabs>
        <w:suppressAutoHyphens/>
        <w:ind w:left="900"/>
        <w:jc w:val="both"/>
        <w:rPr>
          <w:sz w:val="20"/>
          <w:szCs w:val="20"/>
        </w:rPr>
      </w:pPr>
      <w:r w:rsidRPr="00805B54">
        <w:rPr>
          <w:sz w:val="20"/>
          <w:szCs w:val="20"/>
        </w:rPr>
        <w:t>apliecina, ka piedāvājums ir galīgs un tas netiks pārskatīts.</w:t>
      </w:r>
    </w:p>
    <w:p w14:paraId="2ADEF8D7" w14:textId="77777777" w:rsidR="009535C4" w:rsidRPr="00805B54" w:rsidRDefault="009535C4" w:rsidP="009535C4">
      <w:pPr>
        <w:tabs>
          <w:tab w:val="left" w:pos="900"/>
        </w:tabs>
        <w:suppressAutoHyphens/>
        <w:jc w:val="both"/>
        <w:rPr>
          <w:sz w:val="20"/>
          <w:szCs w:val="20"/>
        </w:rPr>
      </w:pPr>
    </w:p>
    <w:tbl>
      <w:tblPr>
        <w:tblStyle w:val="Reatabula"/>
        <w:tblW w:w="6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394"/>
      </w:tblGrid>
      <w:tr w:rsidR="009535C4" w:rsidRPr="00805B54" w14:paraId="1DBF88CE" w14:textId="77777777" w:rsidTr="00D346DA">
        <w:tc>
          <w:tcPr>
            <w:tcW w:w="2405" w:type="dxa"/>
          </w:tcPr>
          <w:p w14:paraId="46FD2693" w14:textId="77777777" w:rsidR="009535C4" w:rsidRPr="00805B54" w:rsidRDefault="009535C4" w:rsidP="00D346DA">
            <w:pPr>
              <w:autoSpaceDE w:val="0"/>
              <w:autoSpaceDN w:val="0"/>
              <w:adjustRightInd w:val="0"/>
              <w:rPr>
                <w:sz w:val="20"/>
                <w:szCs w:val="20"/>
                <w:lang w:eastAsia="lv-LV"/>
              </w:rPr>
            </w:pPr>
            <w:r w:rsidRPr="00805B54">
              <w:rPr>
                <w:sz w:val="20"/>
                <w:szCs w:val="20"/>
              </w:rPr>
              <w:t>Vārds, uzvārds, amats</w:t>
            </w:r>
          </w:p>
        </w:tc>
        <w:tc>
          <w:tcPr>
            <w:tcW w:w="4394" w:type="dxa"/>
          </w:tcPr>
          <w:p w14:paraId="78BDA067" w14:textId="77777777" w:rsidR="009535C4" w:rsidRPr="00805B54" w:rsidRDefault="009535C4" w:rsidP="00D346DA">
            <w:pPr>
              <w:autoSpaceDE w:val="0"/>
              <w:autoSpaceDN w:val="0"/>
              <w:adjustRightInd w:val="0"/>
              <w:rPr>
                <w:sz w:val="20"/>
                <w:szCs w:val="20"/>
                <w:lang w:eastAsia="lv-LV"/>
              </w:rPr>
            </w:pPr>
            <w:r w:rsidRPr="00805B54">
              <w:rPr>
                <w:sz w:val="20"/>
                <w:szCs w:val="20"/>
                <w:lang w:eastAsia="lv-LV"/>
              </w:rPr>
              <w:t>___________________________________</w:t>
            </w:r>
          </w:p>
        </w:tc>
      </w:tr>
      <w:tr w:rsidR="009535C4" w:rsidRPr="00805B54" w14:paraId="3B0BBF41" w14:textId="77777777" w:rsidTr="00D346DA">
        <w:tc>
          <w:tcPr>
            <w:tcW w:w="2405" w:type="dxa"/>
          </w:tcPr>
          <w:p w14:paraId="57F00433" w14:textId="77777777" w:rsidR="009535C4" w:rsidRPr="00805B54" w:rsidRDefault="009535C4" w:rsidP="00D346DA">
            <w:pPr>
              <w:autoSpaceDE w:val="0"/>
              <w:autoSpaceDN w:val="0"/>
              <w:adjustRightInd w:val="0"/>
              <w:rPr>
                <w:sz w:val="20"/>
                <w:szCs w:val="20"/>
                <w:lang w:eastAsia="lv-LV"/>
              </w:rPr>
            </w:pPr>
            <w:r w:rsidRPr="00805B54">
              <w:rPr>
                <w:sz w:val="20"/>
                <w:szCs w:val="20"/>
              </w:rPr>
              <w:t>Paraksts</w:t>
            </w:r>
          </w:p>
        </w:tc>
        <w:tc>
          <w:tcPr>
            <w:tcW w:w="4394" w:type="dxa"/>
          </w:tcPr>
          <w:p w14:paraId="2DDE0FAA" w14:textId="77777777" w:rsidR="009535C4" w:rsidRPr="00805B54" w:rsidRDefault="009535C4" w:rsidP="00D346DA">
            <w:pPr>
              <w:autoSpaceDE w:val="0"/>
              <w:autoSpaceDN w:val="0"/>
              <w:adjustRightInd w:val="0"/>
              <w:rPr>
                <w:sz w:val="20"/>
                <w:szCs w:val="20"/>
                <w:lang w:eastAsia="lv-LV"/>
              </w:rPr>
            </w:pPr>
            <w:r w:rsidRPr="00805B54">
              <w:rPr>
                <w:sz w:val="20"/>
                <w:szCs w:val="20"/>
                <w:lang w:eastAsia="lv-LV"/>
              </w:rPr>
              <w:t>___________________________________</w:t>
            </w:r>
          </w:p>
        </w:tc>
      </w:tr>
      <w:tr w:rsidR="009535C4" w:rsidRPr="00805B54" w14:paraId="4973F0B8" w14:textId="77777777" w:rsidTr="00D346DA">
        <w:tc>
          <w:tcPr>
            <w:tcW w:w="2405" w:type="dxa"/>
          </w:tcPr>
          <w:p w14:paraId="4CB4F9ED" w14:textId="77777777" w:rsidR="009535C4" w:rsidRPr="00805B54" w:rsidRDefault="009535C4" w:rsidP="00D346DA">
            <w:pPr>
              <w:autoSpaceDE w:val="0"/>
              <w:autoSpaceDN w:val="0"/>
              <w:adjustRightInd w:val="0"/>
              <w:rPr>
                <w:sz w:val="20"/>
                <w:szCs w:val="20"/>
                <w:lang w:eastAsia="lv-LV"/>
              </w:rPr>
            </w:pPr>
            <w:r w:rsidRPr="00805B54">
              <w:rPr>
                <w:sz w:val="20"/>
                <w:szCs w:val="20"/>
              </w:rPr>
              <w:t>Datums</w:t>
            </w:r>
          </w:p>
        </w:tc>
        <w:tc>
          <w:tcPr>
            <w:tcW w:w="4394" w:type="dxa"/>
          </w:tcPr>
          <w:p w14:paraId="55E4E6B7" w14:textId="77777777" w:rsidR="009535C4" w:rsidRPr="00805B54" w:rsidRDefault="009535C4" w:rsidP="00D346DA">
            <w:pPr>
              <w:autoSpaceDE w:val="0"/>
              <w:autoSpaceDN w:val="0"/>
              <w:adjustRightInd w:val="0"/>
              <w:rPr>
                <w:sz w:val="20"/>
                <w:szCs w:val="20"/>
                <w:lang w:eastAsia="lv-LV"/>
              </w:rPr>
            </w:pPr>
            <w:r w:rsidRPr="00805B54">
              <w:rPr>
                <w:sz w:val="20"/>
                <w:szCs w:val="20"/>
                <w:lang w:eastAsia="lv-LV"/>
              </w:rPr>
              <w:t>___________________________________</w:t>
            </w:r>
          </w:p>
        </w:tc>
      </w:tr>
    </w:tbl>
    <w:p w14:paraId="13E42A9D" w14:textId="77777777" w:rsidR="005B162A" w:rsidRDefault="005B162A"/>
    <w:sectPr w:rsidR="005B162A" w:rsidSect="009535C4">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21"/>
    <w:lvl w:ilvl="0">
      <w:start w:val="1"/>
      <w:numFmt w:val="bullet"/>
      <w:lvlText w:val=""/>
      <w:lvlJc w:val="left"/>
      <w:pPr>
        <w:tabs>
          <w:tab w:val="num" w:pos="1200"/>
        </w:tabs>
        <w:ind w:left="1200" w:hanging="360"/>
      </w:pPr>
      <w:rPr>
        <w:rFonts w:ascii="Symbol" w:hAnsi="Symbol" w:cs="Symbol"/>
      </w:rPr>
    </w:lvl>
  </w:abstractNum>
  <w:num w:numId="1" w16cid:durableId="1513298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C4"/>
    <w:rsid w:val="005B162A"/>
    <w:rsid w:val="009535C4"/>
    <w:rsid w:val="00D97C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8CB4A"/>
  <w15:chartTrackingRefBased/>
  <w15:docId w15:val="{CC22199E-4185-4D25-8609-A1E1B391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35C4"/>
    <w:pPr>
      <w:spacing w:after="0" w:line="240" w:lineRule="auto"/>
    </w:pPr>
    <w:rPr>
      <w:rFonts w:ascii="Times New Roman" w:eastAsia="Times New Roman" w:hAnsi="Times New Roman" w:cs="Times New Roman"/>
      <w:kern w:val="0"/>
      <w:sz w:val="24"/>
      <w:szCs w:val="24"/>
      <w:lang w:eastAsia="en-GB"/>
      <w14:ligatures w14:val="none"/>
    </w:rPr>
  </w:style>
  <w:style w:type="paragraph" w:styleId="Virsraksts1">
    <w:name w:val="heading 1"/>
    <w:basedOn w:val="Parasts"/>
    <w:next w:val="Parasts"/>
    <w:link w:val="Virsraksts1Rakstz"/>
    <w:uiPriority w:val="9"/>
    <w:qFormat/>
    <w:rsid w:val="009535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535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535C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535C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535C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535C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535C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535C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535C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535C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535C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535C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535C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535C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535C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535C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535C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535C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535C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535C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535C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535C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535C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535C4"/>
    <w:rPr>
      <w:i/>
      <w:iCs/>
      <w:color w:val="404040" w:themeColor="text1" w:themeTint="BF"/>
    </w:rPr>
  </w:style>
  <w:style w:type="paragraph" w:styleId="Sarakstarindkopa">
    <w:name w:val="List Paragraph"/>
    <w:basedOn w:val="Parasts"/>
    <w:uiPriority w:val="34"/>
    <w:qFormat/>
    <w:rsid w:val="009535C4"/>
    <w:pPr>
      <w:ind w:left="720"/>
      <w:contextualSpacing/>
    </w:pPr>
  </w:style>
  <w:style w:type="character" w:styleId="Intensvsizclums">
    <w:name w:val="Intense Emphasis"/>
    <w:basedOn w:val="Noklusjumarindkopasfonts"/>
    <w:uiPriority w:val="21"/>
    <w:qFormat/>
    <w:rsid w:val="009535C4"/>
    <w:rPr>
      <w:i/>
      <w:iCs/>
      <w:color w:val="2F5496" w:themeColor="accent1" w:themeShade="BF"/>
    </w:rPr>
  </w:style>
  <w:style w:type="paragraph" w:styleId="Intensvscitts">
    <w:name w:val="Intense Quote"/>
    <w:basedOn w:val="Parasts"/>
    <w:next w:val="Parasts"/>
    <w:link w:val="IntensvscittsRakstz"/>
    <w:uiPriority w:val="30"/>
    <w:qFormat/>
    <w:rsid w:val="009535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535C4"/>
    <w:rPr>
      <w:i/>
      <w:iCs/>
      <w:color w:val="2F5496" w:themeColor="accent1" w:themeShade="BF"/>
    </w:rPr>
  </w:style>
  <w:style w:type="character" w:styleId="Intensvaatsauce">
    <w:name w:val="Intense Reference"/>
    <w:basedOn w:val="Noklusjumarindkopasfonts"/>
    <w:uiPriority w:val="32"/>
    <w:qFormat/>
    <w:rsid w:val="009535C4"/>
    <w:rPr>
      <w:b/>
      <w:bCs/>
      <w:smallCaps/>
      <w:color w:val="2F5496" w:themeColor="accent1" w:themeShade="BF"/>
      <w:spacing w:val="5"/>
    </w:rPr>
  </w:style>
  <w:style w:type="table" w:styleId="Reatabula">
    <w:name w:val="Table Grid"/>
    <w:basedOn w:val="Parastatabula"/>
    <w:uiPriority w:val="39"/>
    <w:rsid w:val="009535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1638</Words>
  <Characters>934</Characters>
  <Application>Microsoft Office Word</Application>
  <DocSecurity>0</DocSecurity>
  <Lines>7</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Servuta</dc:creator>
  <cp:keywords/>
  <dc:description/>
  <cp:lastModifiedBy>Ina Servuta</cp:lastModifiedBy>
  <cp:revision>1</cp:revision>
  <dcterms:created xsi:type="dcterms:W3CDTF">2026-09-23T15:23:00Z</dcterms:created>
  <dcterms:modified xsi:type="dcterms:W3CDTF">2026-09-23T15:25:00Z</dcterms:modified>
</cp:coreProperties>
</file>