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8310E" w14:textId="77777777" w:rsidR="00237C64" w:rsidRPr="005418F1" w:rsidRDefault="00237C64" w:rsidP="005418F1">
      <w:pPr>
        <w:spacing w:after="80" w:line="259" w:lineRule="auto"/>
        <w:rPr>
          <w:rFonts w:ascii="Calibri" w:hAnsi="Calibri" w:cs="Calibri"/>
          <w:b/>
          <w:bCs/>
          <w:lang w:val="lv-LV"/>
        </w:rPr>
      </w:pPr>
    </w:p>
    <w:p w14:paraId="032EC8D8" w14:textId="77777777" w:rsidR="00237C64" w:rsidRPr="00F6203C" w:rsidRDefault="00237C64" w:rsidP="005418F1">
      <w:pPr>
        <w:spacing w:after="80" w:line="259" w:lineRule="auto"/>
        <w:jc w:val="center"/>
        <w:rPr>
          <w:rFonts w:ascii="Tahoma" w:hAnsi="Tahoma" w:cs="Tahoma"/>
          <w:b/>
          <w:bCs/>
          <w:sz w:val="24"/>
          <w:szCs w:val="24"/>
          <w:lang w:val="lv-LV"/>
        </w:rPr>
      </w:pPr>
      <w:r w:rsidRPr="00F6203C">
        <w:rPr>
          <w:rFonts w:ascii="Tahoma" w:hAnsi="Tahoma" w:cs="Tahoma"/>
          <w:b/>
          <w:bCs/>
          <w:sz w:val="24"/>
          <w:szCs w:val="24"/>
          <w:lang w:val="lv-LV"/>
        </w:rPr>
        <w:t>Pretendentu reģistrācija iepirkuma procedūrai</w:t>
      </w:r>
    </w:p>
    <w:p w14:paraId="34DBC961" w14:textId="77777777" w:rsidR="00237C64" w:rsidRPr="00F6203C" w:rsidRDefault="00237C64" w:rsidP="005418F1">
      <w:pPr>
        <w:spacing w:after="80" w:line="259" w:lineRule="auto"/>
        <w:jc w:val="center"/>
        <w:rPr>
          <w:rFonts w:ascii="Tahoma" w:hAnsi="Tahoma" w:cs="Tahoma"/>
          <w:b/>
          <w:bCs/>
          <w:sz w:val="22"/>
          <w:szCs w:val="22"/>
          <w:lang w:val="lv-LV"/>
        </w:rPr>
      </w:pPr>
    </w:p>
    <w:p w14:paraId="5821D8B8" w14:textId="030CEC09" w:rsidR="005418F1" w:rsidRPr="00F6203C" w:rsidRDefault="00237C64" w:rsidP="005418F1">
      <w:pPr>
        <w:spacing w:after="80" w:line="259" w:lineRule="auto"/>
        <w:jc w:val="center"/>
        <w:rPr>
          <w:rFonts w:ascii="Tahoma" w:hAnsi="Tahoma" w:cs="Tahoma"/>
          <w:b/>
          <w:bCs/>
          <w:sz w:val="22"/>
          <w:szCs w:val="22"/>
          <w:lang w:val="lv-LV"/>
        </w:rPr>
      </w:pP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>S</w:t>
      </w:r>
      <w:r w:rsidR="005418F1" w:rsidRPr="00F6203C">
        <w:rPr>
          <w:rFonts w:ascii="Tahoma" w:hAnsi="Tahoma" w:cs="Tahoma"/>
          <w:b/>
          <w:bCs/>
          <w:sz w:val="22"/>
          <w:szCs w:val="22"/>
          <w:lang w:val="lv-LV"/>
        </w:rPr>
        <w:t>IA</w:t>
      </w: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 xml:space="preserve"> “</w:t>
      </w:r>
      <w:r w:rsidR="00F6203C" w:rsidRPr="00F6203C">
        <w:rPr>
          <w:rFonts w:ascii="Tahoma" w:hAnsi="Tahoma" w:cs="Tahoma"/>
          <w:b/>
          <w:bCs/>
          <w:sz w:val="22"/>
          <w:szCs w:val="22"/>
          <w:lang w:val="lv-LV"/>
        </w:rPr>
        <w:t>VIC TEC</w:t>
      </w: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 xml:space="preserve">”, Vienotais </w:t>
      </w:r>
      <w:proofErr w:type="spellStart"/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>reģ</w:t>
      </w:r>
      <w:proofErr w:type="spellEnd"/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 xml:space="preserve">. Nr. </w:t>
      </w:r>
      <w:r w:rsidR="00F6203C" w:rsidRPr="00F6203C">
        <w:rPr>
          <w:rFonts w:ascii="Tahoma" w:hAnsi="Tahoma" w:cs="Tahoma"/>
          <w:b/>
          <w:bCs/>
          <w:sz w:val="22"/>
          <w:szCs w:val="22"/>
          <w:lang w:val="lv-LV"/>
        </w:rPr>
        <w:t>40203526901</w:t>
      </w: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 xml:space="preserve">, </w:t>
      </w:r>
    </w:p>
    <w:p w14:paraId="6EC96FF2" w14:textId="19B7E941" w:rsidR="00237C64" w:rsidRPr="00F6203C" w:rsidRDefault="005418F1" w:rsidP="005418F1">
      <w:pPr>
        <w:spacing w:after="80" w:line="259" w:lineRule="auto"/>
        <w:jc w:val="center"/>
        <w:rPr>
          <w:rFonts w:ascii="Tahoma" w:hAnsi="Tahoma" w:cs="Tahoma"/>
          <w:b/>
          <w:bCs/>
          <w:sz w:val="22"/>
          <w:szCs w:val="22"/>
          <w:lang w:val="lv-LV"/>
        </w:rPr>
      </w:pP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 xml:space="preserve">Juridiskā adrese: </w:t>
      </w:r>
      <w:r w:rsidR="00F6203C" w:rsidRPr="00F6203C">
        <w:rPr>
          <w:rFonts w:ascii="Tahoma" w:hAnsi="Tahoma" w:cs="Tahoma"/>
          <w:b/>
          <w:bCs/>
          <w:sz w:val="22"/>
          <w:szCs w:val="22"/>
          <w:lang w:val="lv-LV"/>
        </w:rPr>
        <w:t>Vesetas iela 7, Rīga, LV-1013</w:t>
      </w:r>
    </w:p>
    <w:p w14:paraId="40D8825D" w14:textId="7751F3A5" w:rsidR="00237C64" w:rsidRPr="00F6203C" w:rsidRDefault="00237C64" w:rsidP="005418F1">
      <w:pPr>
        <w:spacing w:after="80" w:line="259" w:lineRule="auto"/>
        <w:jc w:val="center"/>
        <w:rPr>
          <w:rFonts w:ascii="Tahoma" w:hAnsi="Tahoma" w:cs="Tahoma"/>
          <w:b/>
          <w:bCs/>
          <w:sz w:val="22"/>
          <w:szCs w:val="22"/>
          <w:lang w:val="lv-LV"/>
        </w:rPr>
      </w:pP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>“</w:t>
      </w:r>
      <w:r w:rsidR="00F6203C" w:rsidRPr="00F6203C">
        <w:rPr>
          <w:rFonts w:ascii="Tahoma" w:hAnsi="Tahoma" w:cs="Tahoma"/>
          <w:b/>
          <w:bCs/>
          <w:sz w:val="22"/>
          <w:szCs w:val="22"/>
          <w:lang w:val="lv-LV"/>
        </w:rPr>
        <w:t>Pētniecības projekta UAV palaišanas konteinera, kas uzstādīts uz USV, vadības sistēmas izstrāde un izgatavošana, aprīkota ar sakaru sistēmu komplektu un aprīkojumu UAV relatīvās pārvietošanās kontrolei</w:t>
      </w: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>”</w:t>
      </w:r>
    </w:p>
    <w:p w14:paraId="4D0DEF8B" w14:textId="3B1DD536" w:rsidR="00237C64" w:rsidRPr="00F6203C" w:rsidRDefault="00237C64" w:rsidP="005418F1">
      <w:pPr>
        <w:spacing w:after="80" w:line="259" w:lineRule="auto"/>
        <w:jc w:val="center"/>
        <w:rPr>
          <w:rFonts w:ascii="Tahoma" w:hAnsi="Tahoma" w:cs="Tahoma"/>
          <w:b/>
          <w:bCs/>
          <w:sz w:val="22"/>
          <w:szCs w:val="22"/>
          <w:lang w:val="lv-LV"/>
        </w:rPr>
      </w:pPr>
      <w:r w:rsidRPr="00F6203C">
        <w:rPr>
          <w:rFonts w:ascii="Tahoma" w:hAnsi="Tahoma" w:cs="Tahoma"/>
          <w:b/>
          <w:bCs/>
          <w:sz w:val="22"/>
          <w:szCs w:val="22"/>
          <w:lang w:val="lv-LV"/>
        </w:rPr>
        <w:t xml:space="preserve">Iepirkuma identifikācijas Nr. </w:t>
      </w:r>
      <w:r w:rsidR="00F6203C" w:rsidRPr="00F6203C">
        <w:rPr>
          <w:rFonts w:ascii="Tahoma" w:hAnsi="Tahoma" w:cs="Tahoma"/>
          <w:b/>
          <w:bCs/>
          <w:caps/>
          <w:sz w:val="22"/>
          <w:szCs w:val="22"/>
          <w:lang w:val="lv-LV"/>
        </w:rPr>
        <w:t>VIC TEC 1910</w:t>
      </w:r>
      <w:r w:rsidR="009517F2" w:rsidRPr="00F6203C">
        <w:rPr>
          <w:rFonts w:ascii="Tahoma" w:hAnsi="Tahoma" w:cs="Tahoma"/>
          <w:b/>
          <w:bCs/>
          <w:caps/>
          <w:sz w:val="22"/>
          <w:szCs w:val="22"/>
          <w:lang w:val="lv-LV"/>
        </w:rPr>
        <w:t>2026</w:t>
      </w:r>
      <w:r w:rsidR="00F6203C" w:rsidRPr="00F6203C">
        <w:rPr>
          <w:rFonts w:ascii="Tahoma" w:hAnsi="Tahoma" w:cs="Tahoma"/>
          <w:b/>
          <w:bCs/>
          <w:caps/>
          <w:sz w:val="22"/>
          <w:szCs w:val="22"/>
          <w:lang w:val="lv-LV"/>
        </w:rPr>
        <w:t>-1</w:t>
      </w:r>
    </w:p>
    <w:p w14:paraId="2AAB8575" w14:textId="77777777" w:rsidR="00237C64" w:rsidRPr="00F6203C" w:rsidRDefault="00237C64" w:rsidP="005418F1">
      <w:pPr>
        <w:spacing w:after="80" w:line="259" w:lineRule="auto"/>
        <w:rPr>
          <w:rFonts w:ascii="Tahoma" w:hAnsi="Tahoma" w:cs="Tahoma"/>
          <w:b/>
          <w:bCs/>
          <w:sz w:val="22"/>
          <w:szCs w:val="22"/>
          <w:lang w:val="lv-LV"/>
        </w:rPr>
      </w:pPr>
    </w:p>
    <w:p w14:paraId="37C21A04" w14:textId="168A5854" w:rsidR="005F6CC2" w:rsidRPr="00F6203C" w:rsidRDefault="00051C25" w:rsidP="00051C25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bookmarkStart w:id="0" w:name="_Ref259791987"/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Pretendentam, kurš vēlas piedalīties iepirkuma procedūrā</w:t>
      </w:r>
      <w:r w:rsidR="005F6CC2"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 un saņemt Pasūtītāja izsniegto Darba uzdevumu</w:t>
      </w: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, jāreģistrējas, nosūtot pieteikumu uz e-pasta adresi: </w:t>
      </w:r>
      <w:r w:rsidR="00F6203C" w:rsidRPr="00F6203C">
        <w:rPr>
          <w:rFonts w:ascii="Tahoma" w:hAnsi="Tahoma" w:cs="Tahoma"/>
          <w:sz w:val="22"/>
          <w:szCs w:val="22"/>
        </w:rPr>
        <w:t>mbebre@victec.lv</w:t>
      </w:r>
    </w:p>
    <w:p w14:paraId="112BAACE" w14:textId="699C74CB" w:rsidR="00237C64" w:rsidRPr="00F6203C" w:rsidRDefault="00237C64" w:rsidP="00051C25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Pretendent</w:t>
      </w:r>
      <w:r w:rsidR="005F6CC2"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a</w:t>
      </w: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 pieteikumā </w:t>
      </w:r>
      <w:r w:rsidR="005F6CC2"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jānorāda</w:t>
      </w: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:</w:t>
      </w:r>
    </w:p>
    <w:p w14:paraId="53445762" w14:textId="77777777" w:rsidR="00237C64" w:rsidRPr="00F6203C" w:rsidRDefault="00237C64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Pretendenta nosaukums;</w:t>
      </w:r>
    </w:p>
    <w:p w14:paraId="7FD92D6E" w14:textId="77777777" w:rsidR="00237C64" w:rsidRPr="00F6203C" w:rsidRDefault="00237C64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Pretendenta reģistrācijas Nr.;</w:t>
      </w:r>
    </w:p>
    <w:p w14:paraId="1D8A39A1" w14:textId="77777777" w:rsidR="00237C64" w:rsidRPr="00F6203C" w:rsidRDefault="00237C64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Pretendenta juridiskā adrese;</w:t>
      </w:r>
    </w:p>
    <w:p w14:paraId="5AD191E1" w14:textId="628B94DC" w:rsidR="00237C64" w:rsidRPr="00F6203C" w:rsidRDefault="005F6CC2" w:rsidP="005418F1">
      <w:pPr>
        <w:pStyle w:val="BodyText"/>
        <w:numPr>
          <w:ilvl w:val="1"/>
          <w:numId w:val="3"/>
        </w:numPr>
        <w:tabs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Kontaktpersona un e-pasta adrese saziņai par iepirkumu</w:t>
      </w:r>
      <w:r w:rsidR="00237C64"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.</w:t>
      </w:r>
    </w:p>
    <w:p w14:paraId="0878DE14" w14:textId="0B29EC75" w:rsidR="00051C25" w:rsidRPr="00F6203C" w:rsidRDefault="00051C25" w:rsidP="005418F1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Pēc Pretendenta reģistrācijas Pasūtītājs </w:t>
      </w:r>
      <w:proofErr w:type="spellStart"/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nosūta</w:t>
      </w:r>
      <w:proofErr w:type="spellEnd"/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 Pretendentam Neizpaušanas vienošanos (NDA).</w:t>
      </w:r>
    </w:p>
    <w:p w14:paraId="5EB24918" w14:textId="441B7228" w:rsidR="00051C25" w:rsidRPr="00F6203C" w:rsidRDefault="00051C25" w:rsidP="005418F1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Pēc NDA noslēgšanas Pasūtītājs Pretendentam </w:t>
      </w:r>
      <w:proofErr w:type="spellStart"/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nosūta</w:t>
      </w:r>
      <w:proofErr w:type="spellEnd"/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 </w:t>
      </w:r>
      <w:r w:rsidR="005F6CC2"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detalizētu </w:t>
      </w:r>
      <w:r w:rsidR="00F6203C">
        <w:rPr>
          <w:rFonts w:ascii="Tahoma" w:hAnsi="Tahoma" w:cs="Tahoma"/>
          <w:bCs/>
          <w:kern w:val="28"/>
          <w:sz w:val="22"/>
          <w:szCs w:val="22"/>
          <w:lang w:eastAsia="lv-LV"/>
        </w:rPr>
        <w:t>Tehnisko</w:t>
      </w:r>
      <w:r w:rsidR="005F6CC2"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 xml:space="preserve"> uzdevumu, kas satur konfidenciālu informāciju un nav publiski pieejams</w:t>
      </w: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.</w:t>
      </w:r>
    </w:p>
    <w:p w14:paraId="70B04032" w14:textId="371A148A" w:rsidR="005F6CC2" w:rsidRPr="00F6203C" w:rsidRDefault="005F6CC2" w:rsidP="005418F1">
      <w:pPr>
        <w:pStyle w:val="BodyText"/>
        <w:numPr>
          <w:ilvl w:val="0"/>
          <w:numId w:val="3"/>
        </w:numPr>
        <w:tabs>
          <w:tab w:val="num" w:pos="540"/>
          <w:tab w:val="left" w:pos="3972"/>
        </w:tabs>
        <w:spacing w:before="0" w:after="80" w:line="259" w:lineRule="auto"/>
        <w:rPr>
          <w:rFonts w:ascii="Tahoma" w:hAnsi="Tahoma" w:cs="Tahoma"/>
          <w:bCs/>
          <w:kern w:val="28"/>
          <w:sz w:val="22"/>
          <w:szCs w:val="22"/>
          <w:lang w:eastAsia="lv-LV"/>
        </w:rPr>
      </w:pPr>
      <w:r w:rsidRPr="00F6203C">
        <w:rPr>
          <w:rFonts w:ascii="Tahoma" w:hAnsi="Tahoma" w:cs="Tahoma"/>
          <w:bCs/>
          <w:kern w:val="28"/>
          <w:sz w:val="22"/>
          <w:szCs w:val="22"/>
          <w:lang w:eastAsia="lv-LV"/>
        </w:rPr>
        <w:t>Iepirkuma nolikums un tā publiski pieejamie pielikumi ir pieejami Iepirkumu uzraudzības biroja tīmekļvietnē.</w:t>
      </w:r>
    </w:p>
    <w:bookmarkEnd w:id="0"/>
    <w:p w14:paraId="6D08DE61" w14:textId="0CEDBEEF" w:rsidR="005418F1" w:rsidRPr="00F6203C" w:rsidRDefault="00DD0650" w:rsidP="005418F1">
      <w:pPr>
        <w:spacing w:after="80" w:line="259" w:lineRule="auto"/>
        <w:ind w:left="360"/>
        <w:rPr>
          <w:rFonts w:ascii="Tahoma" w:hAnsi="Tahoma" w:cs="Tahoma"/>
          <w:bCs/>
          <w:sz w:val="22"/>
          <w:szCs w:val="22"/>
          <w:lang w:val="lv-LV"/>
        </w:rPr>
      </w:pPr>
      <w:r w:rsidRPr="00F6203C">
        <w:rPr>
          <w:rFonts w:ascii="Tahoma" w:hAnsi="Tahoma" w:cs="Tahoma"/>
          <w:bCs/>
          <w:sz w:val="22"/>
          <w:szCs w:val="22"/>
          <w:lang w:val="lv-LV"/>
        </w:rPr>
        <w:t xml:space="preserve">Jautājumus par iepirkuma nolikumu un iepirkuma procedūru var iesniegt, nosūtot e-pastu uz e-pasta adresi: </w:t>
      </w:r>
      <w:hyperlink r:id="rId5" w:history="1">
        <w:r w:rsidR="00F6203C" w:rsidRPr="00F6203C">
          <w:rPr>
            <w:rStyle w:val="Hyperlink"/>
            <w:rFonts w:ascii="Tahoma" w:hAnsi="Tahoma" w:cs="Tahoma"/>
            <w:sz w:val="22"/>
            <w:szCs w:val="22"/>
          </w:rPr>
          <w:t>mbebre@victec.lv</w:t>
        </w:r>
      </w:hyperlink>
      <w:r w:rsidR="00F6203C" w:rsidRPr="00F6203C">
        <w:rPr>
          <w:rFonts w:ascii="Tahoma" w:hAnsi="Tahoma" w:cs="Tahoma"/>
          <w:sz w:val="22"/>
          <w:szCs w:val="22"/>
        </w:rPr>
        <w:t xml:space="preserve"> </w:t>
      </w:r>
    </w:p>
    <w:p w14:paraId="0F5E7DB8" w14:textId="77777777" w:rsidR="00DD0650" w:rsidRPr="00F6203C" w:rsidRDefault="00DD0650" w:rsidP="005418F1">
      <w:pPr>
        <w:spacing w:after="80" w:line="259" w:lineRule="auto"/>
        <w:ind w:left="360"/>
        <w:rPr>
          <w:rFonts w:ascii="Tahoma" w:hAnsi="Tahoma" w:cs="Tahoma"/>
          <w:bCs/>
          <w:sz w:val="22"/>
          <w:szCs w:val="22"/>
          <w:lang w:val="lv-LV"/>
        </w:rPr>
      </w:pPr>
    </w:p>
    <w:p w14:paraId="33DCEA35" w14:textId="77777777" w:rsidR="00A07B3B" w:rsidRPr="007E0870" w:rsidRDefault="00A07B3B" w:rsidP="00A07B3B">
      <w:pPr>
        <w:jc w:val="both"/>
        <w:rPr>
          <w:rFonts w:ascii="Tahoma" w:hAnsi="Tahoma" w:cs="Tahoma"/>
          <w:bCs/>
          <w:lang w:val="lv-LV"/>
        </w:rPr>
      </w:pPr>
      <w:r w:rsidRPr="007E0870">
        <w:rPr>
          <w:rFonts w:ascii="Tahoma" w:hAnsi="Tahoma" w:cs="Tahoma"/>
          <w:bCs/>
          <w:lang w:val="lv-LV"/>
        </w:rPr>
        <w:t>Andrejs Kravčenko</w:t>
      </w:r>
    </w:p>
    <w:p w14:paraId="3D11C7EC" w14:textId="77777777" w:rsidR="00A07B3B" w:rsidRPr="007E0870" w:rsidRDefault="00A07B3B" w:rsidP="00A07B3B">
      <w:pPr>
        <w:jc w:val="both"/>
        <w:rPr>
          <w:rFonts w:ascii="Tahoma" w:hAnsi="Tahoma" w:cs="Tahoma"/>
          <w:bCs/>
          <w:lang w:val="lv-LV"/>
        </w:rPr>
      </w:pPr>
      <w:r w:rsidRPr="007E0870">
        <w:rPr>
          <w:rFonts w:ascii="Tahoma" w:hAnsi="Tahoma" w:cs="Tahoma"/>
          <w:bCs/>
          <w:lang w:val="lv-LV"/>
        </w:rPr>
        <w:t>SIA “VIC TEC”</w:t>
      </w:r>
    </w:p>
    <w:p w14:paraId="6E2F8C50" w14:textId="77777777" w:rsidR="00A07B3B" w:rsidRDefault="00A07B3B" w:rsidP="00A07B3B">
      <w:pPr>
        <w:pStyle w:val="TableParagraph"/>
        <w:spacing w:before="58"/>
        <w:ind w:left="0" w:right="93"/>
        <w:jc w:val="both"/>
        <w:rPr>
          <w:bCs/>
        </w:rPr>
      </w:pPr>
      <w:r w:rsidRPr="007E0870">
        <w:rPr>
          <w:bCs/>
        </w:rPr>
        <w:t>Valdes loceklis</w:t>
      </w:r>
    </w:p>
    <w:p w14:paraId="317021C8" w14:textId="77777777" w:rsidR="00237C64" w:rsidRPr="00F6203C" w:rsidRDefault="00237C64" w:rsidP="005418F1">
      <w:pPr>
        <w:spacing w:after="80" w:line="259" w:lineRule="auto"/>
        <w:rPr>
          <w:rFonts w:ascii="Tahoma" w:hAnsi="Tahoma" w:cs="Tahoma"/>
          <w:sz w:val="22"/>
          <w:szCs w:val="22"/>
          <w:lang w:val="lv-LV"/>
        </w:rPr>
      </w:pPr>
    </w:p>
    <w:p w14:paraId="35CCC9BA" w14:textId="77777777" w:rsidR="00237C64" w:rsidRPr="00F6203C" w:rsidRDefault="00237C64" w:rsidP="005418F1">
      <w:pPr>
        <w:spacing w:after="80" w:line="259" w:lineRule="auto"/>
        <w:rPr>
          <w:rFonts w:ascii="Tahoma" w:hAnsi="Tahoma" w:cs="Tahoma"/>
          <w:sz w:val="22"/>
          <w:szCs w:val="22"/>
          <w:lang w:val="lv-LV"/>
        </w:rPr>
      </w:pPr>
    </w:p>
    <w:p w14:paraId="7DFFF6B2" w14:textId="77777777" w:rsidR="0066522E" w:rsidRPr="00F6203C" w:rsidRDefault="0066522E" w:rsidP="005418F1">
      <w:pPr>
        <w:spacing w:after="80" w:line="259" w:lineRule="auto"/>
        <w:rPr>
          <w:rFonts w:ascii="Tahoma" w:hAnsi="Tahoma" w:cs="Tahoma"/>
          <w:sz w:val="22"/>
          <w:szCs w:val="22"/>
          <w:lang w:val="lv-LV"/>
        </w:rPr>
      </w:pPr>
    </w:p>
    <w:sectPr w:rsidR="0066522E" w:rsidRPr="00F6203C" w:rsidSect="005418F1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wiss TL">
    <w:altName w:val="Segoe Script"/>
    <w:panose1 w:val="020B0604020202020204"/>
    <w:charset w:val="BA"/>
    <w:family w:val="swiss"/>
    <w:pitch w:val="variable"/>
    <w:sig w:usb0="00000001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2880E1E"/>
    <w:multiLevelType w:val="multilevel"/>
    <w:tmpl w:val="A57C0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AD352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15449412">
    <w:abstractNumId w:val="0"/>
  </w:num>
  <w:num w:numId="2" w16cid:durableId="115106043">
    <w:abstractNumId w:val="1"/>
  </w:num>
  <w:num w:numId="3" w16cid:durableId="48643781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64"/>
    <w:rsid w:val="00051C25"/>
    <w:rsid w:val="000D083A"/>
    <w:rsid w:val="00237C64"/>
    <w:rsid w:val="0040186C"/>
    <w:rsid w:val="00427A56"/>
    <w:rsid w:val="005418F1"/>
    <w:rsid w:val="005F6CC2"/>
    <w:rsid w:val="0066522E"/>
    <w:rsid w:val="007218E9"/>
    <w:rsid w:val="009517F2"/>
    <w:rsid w:val="009C76C8"/>
    <w:rsid w:val="00A07B3B"/>
    <w:rsid w:val="00A27E4C"/>
    <w:rsid w:val="00C87CFE"/>
    <w:rsid w:val="00D05F2C"/>
    <w:rsid w:val="00D90F6B"/>
    <w:rsid w:val="00D94476"/>
    <w:rsid w:val="00DD0650"/>
    <w:rsid w:val="00E13F39"/>
    <w:rsid w:val="00F6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69DDDE"/>
  <w15:chartTrackingRefBased/>
  <w15:docId w15:val="{9614EDD3-6DF7-4A05-A701-B4E1F044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6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C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C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C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C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C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C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C64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C64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C64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C64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C64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C64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C64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237C6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C64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C64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237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C64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237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C64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237C6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37C64"/>
    <w:pPr>
      <w:widowControl/>
      <w:numPr>
        <w:numId w:val="1"/>
      </w:numPr>
      <w:suppressAutoHyphens/>
      <w:overflowPunct/>
      <w:autoSpaceDE/>
      <w:autoSpaceDN/>
      <w:adjustRightInd/>
      <w:spacing w:before="120" w:after="120"/>
      <w:jc w:val="both"/>
    </w:pPr>
    <w:rPr>
      <w:rFonts w:ascii="Swiss TL" w:hAnsi="Swiss TL"/>
      <w:kern w:val="0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237C64"/>
    <w:rPr>
      <w:rFonts w:ascii="Swiss TL" w:eastAsia="Times New Roman" w:hAnsi="Swiss TL" w:cs="Times New Roman"/>
      <w:kern w:val="0"/>
      <w:sz w:val="20"/>
      <w:szCs w:val="20"/>
      <w:lang w:val="lv-LV" w:eastAsia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DD06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650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A07B3B"/>
    <w:pPr>
      <w:overflowPunct/>
      <w:adjustRightInd/>
      <w:ind w:left="542"/>
    </w:pPr>
    <w:rPr>
      <w:rFonts w:ascii="Tahoma" w:eastAsia="Tahoma" w:hAnsi="Tahoma" w:cs="Tahoma"/>
      <w:kern w:val="0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ebre@victec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Agnija Dike</cp:lastModifiedBy>
  <cp:revision>3</cp:revision>
  <dcterms:created xsi:type="dcterms:W3CDTF">2026-10-20T11:24:00Z</dcterms:created>
  <dcterms:modified xsi:type="dcterms:W3CDTF">2026-10-20T14:20:00Z</dcterms:modified>
</cp:coreProperties>
</file>