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A13183" w14:textId="77777777" w:rsidR="00745E6E" w:rsidRPr="005C0D1C" w:rsidRDefault="00745E6E" w:rsidP="00F635D4">
      <w:pPr>
        <w:jc w:val="center"/>
        <w:rPr>
          <w:rFonts w:ascii="Times New Roman" w:hAnsi="Times New Roman" w:cs="Times New Roman"/>
          <w:b/>
          <w:bCs/>
          <w:sz w:val="24"/>
          <w:szCs w:val="24"/>
          <w:lang w:val="lv-LV"/>
        </w:rPr>
      </w:pPr>
    </w:p>
    <w:p w14:paraId="73F16C8D" w14:textId="3786E7B1" w:rsidR="00766116" w:rsidRPr="005C0D1C" w:rsidRDefault="00766116" w:rsidP="00F635D4">
      <w:pPr>
        <w:jc w:val="center"/>
        <w:rPr>
          <w:rFonts w:ascii="Times New Roman" w:hAnsi="Times New Roman" w:cs="Times New Roman"/>
          <w:b/>
          <w:bCs/>
          <w:sz w:val="24"/>
          <w:szCs w:val="24"/>
          <w:lang w:val="lv-LV"/>
        </w:rPr>
      </w:pPr>
      <w:r w:rsidRPr="005C0D1C">
        <w:rPr>
          <w:rFonts w:ascii="Times New Roman" w:hAnsi="Times New Roman" w:cs="Times New Roman"/>
          <w:b/>
          <w:bCs/>
          <w:sz w:val="24"/>
          <w:szCs w:val="24"/>
          <w:lang w:val="lv-LV"/>
        </w:rPr>
        <w:t>NOLIKUMS IEPIRKUMAM</w:t>
      </w:r>
      <w:r w:rsidR="006B5AF6" w:rsidRPr="005C0D1C">
        <w:rPr>
          <w:rFonts w:ascii="Times New Roman" w:hAnsi="Times New Roman" w:cs="Times New Roman"/>
          <w:b/>
          <w:bCs/>
          <w:sz w:val="24"/>
          <w:szCs w:val="24"/>
          <w:lang w:val="lv-LV"/>
        </w:rPr>
        <w:t xml:space="preserve"> </w:t>
      </w:r>
    </w:p>
    <w:p w14:paraId="2074A3F8" w14:textId="705DD856" w:rsidR="00766116" w:rsidRPr="005C0D1C" w:rsidRDefault="009319C6" w:rsidP="00766116">
      <w:pPr>
        <w:jc w:val="center"/>
        <w:rPr>
          <w:rFonts w:ascii="Times New Roman" w:hAnsi="Times New Roman" w:cs="Times New Roman"/>
          <w:b/>
          <w:bCs/>
          <w:sz w:val="24"/>
          <w:szCs w:val="24"/>
          <w:lang w:val="lv-LV"/>
        </w:rPr>
      </w:pPr>
      <w:r w:rsidRPr="005C0D1C">
        <w:rPr>
          <w:rFonts w:ascii="Times New Roman" w:hAnsi="Times New Roman" w:cs="Times New Roman"/>
          <w:b/>
          <w:bCs/>
          <w:sz w:val="24"/>
          <w:szCs w:val="24"/>
          <w:lang w:val="lv-LV"/>
        </w:rPr>
        <w:t>“Siltumapgādes sistēmas integrācijas pakalpojumi prototipēšanas kameru izveidei”</w:t>
      </w:r>
      <w:r w:rsidR="00421CE7">
        <w:rPr>
          <w:rFonts w:ascii="Times New Roman" w:hAnsi="Times New Roman" w:cs="Times New Roman"/>
          <w:b/>
          <w:bCs/>
          <w:sz w:val="24"/>
          <w:szCs w:val="24"/>
          <w:lang w:val="lv-LV"/>
        </w:rPr>
        <w:t xml:space="preserve"> iepirkuma ID nr. 2026/10-2</w:t>
      </w:r>
    </w:p>
    <w:p w14:paraId="1CD293C4" w14:textId="77777777" w:rsidR="00766116" w:rsidRPr="005C0D1C" w:rsidRDefault="00766116" w:rsidP="00766116">
      <w:pPr>
        <w:jc w:val="center"/>
        <w:rPr>
          <w:rFonts w:ascii="Times New Roman" w:hAnsi="Times New Roman" w:cs="Times New Roman"/>
          <w:sz w:val="24"/>
          <w:szCs w:val="24"/>
          <w:lang w:val="lv-LV"/>
        </w:rPr>
      </w:pPr>
    </w:p>
    <w:p w14:paraId="16C46E97" w14:textId="2621405C" w:rsidR="006B5AF6" w:rsidRPr="005C0D1C" w:rsidRDefault="006B5AF6" w:rsidP="00766116">
      <w:pPr>
        <w:pStyle w:val="ListParagraph"/>
        <w:numPr>
          <w:ilvl w:val="0"/>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Pasūtītājs: SIA “PRO Timber”, juridiskā adrese:</w:t>
      </w:r>
      <w:r w:rsidRPr="005C0D1C">
        <w:rPr>
          <w:rFonts w:ascii="Times New Roman" w:hAnsi="Times New Roman" w:cs="Times New Roman"/>
          <w:sz w:val="24"/>
          <w:szCs w:val="24"/>
        </w:rPr>
        <w:t xml:space="preserve"> </w:t>
      </w:r>
      <w:r w:rsidRPr="005C0D1C">
        <w:rPr>
          <w:rFonts w:ascii="Times New Roman" w:hAnsi="Times New Roman" w:cs="Times New Roman"/>
          <w:sz w:val="24"/>
          <w:szCs w:val="24"/>
          <w:lang w:val="lv-LV"/>
        </w:rPr>
        <w:t>Kuldīgas nov., Padures pag., "Ausmiņas", LV-3321. reģistrācijas numurs  40203586332.</w:t>
      </w:r>
    </w:p>
    <w:p w14:paraId="7C3182CE" w14:textId="30F088FF" w:rsidR="00766116" w:rsidRPr="005C0D1C" w:rsidRDefault="00766116" w:rsidP="00766116">
      <w:pPr>
        <w:pStyle w:val="ListParagraph"/>
        <w:numPr>
          <w:ilvl w:val="0"/>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Iepirkuma priekšmeta apraksts</w:t>
      </w:r>
    </w:p>
    <w:p w14:paraId="471EEBD7" w14:textId="463BB9D9" w:rsidR="009319C6" w:rsidRPr="005C0D1C" w:rsidRDefault="009319C6" w:rsidP="009319C6">
      <w:pPr>
        <w:pStyle w:val="ListParagraph"/>
        <w:numPr>
          <w:ilvl w:val="1"/>
          <w:numId w:val="1"/>
        </w:numPr>
        <w:jc w:val="both"/>
        <w:rPr>
          <w:rFonts w:ascii="Times New Roman" w:hAnsi="Times New Roman" w:cs="Times New Roman"/>
          <w:sz w:val="24"/>
          <w:szCs w:val="24"/>
          <w:lang w:val="lv-LV"/>
        </w:rPr>
      </w:pPr>
      <w:bookmarkStart w:id="0" w:name="_GoBack"/>
      <w:r w:rsidRPr="005C0D1C">
        <w:rPr>
          <w:rFonts w:ascii="Times New Roman" w:hAnsi="Times New Roman" w:cs="Times New Roman"/>
          <w:sz w:val="24"/>
          <w:szCs w:val="24"/>
          <w:lang w:val="lv-LV"/>
        </w:rPr>
        <w:t xml:space="preserve">Siltumapgādes sistēmas integrācijas pakalpojumi prototipēšanas kameru izveidei, nodrošinot </w:t>
      </w:r>
      <w:r w:rsidR="00861CEA" w:rsidRPr="005C0D1C">
        <w:rPr>
          <w:rFonts w:ascii="Times New Roman" w:hAnsi="Times New Roman" w:cs="Times New Roman"/>
          <w:sz w:val="24"/>
          <w:szCs w:val="24"/>
          <w:lang w:val="lv-LV"/>
        </w:rPr>
        <w:t>siltumtrašu</w:t>
      </w:r>
      <w:r w:rsidRPr="005C0D1C">
        <w:rPr>
          <w:rFonts w:ascii="Times New Roman" w:hAnsi="Times New Roman" w:cs="Times New Roman"/>
          <w:sz w:val="24"/>
          <w:szCs w:val="24"/>
          <w:lang w:val="lv-LV"/>
        </w:rPr>
        <w:t xml:space="preserve"> izveidi un pieslēgšanu no siltumpunkta uz divām žāvēšanas kamerām (refrižeratora tipa jūras konteineri) atbilstoši tehniskajai specifikācijai (Pielikums Nr. 1).</w:t>
      </w:r>
    </w:p>
    <w:bookmarkEnd w:id="0"/>
    <w:p w14:paraId="65B3B0C8" w14:textId="084A75AB" w:rsidR="006B5AF6" w:rsidRPr="005C0D1C" w:rsidRDefault="00766116" w:rsidP="009319C6">
      <w:pPr>
        <w:pStyle w:val="ListParagraph"/>
        <w:numPr>
          <w:ilvl w:val="1"/>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 xml:space="preserve">Iepirkums tiek veikts </w:t>
      </w:r>
      <w:r w:rsidR="006B5AF6" w:rsidRPr="005C0D1C">
        <w:rPr>
          <w:rFonts w:ascii="Times New Roman" w:hAnsi="Times New Roman" w:cs="Times New Roman"/>
          <w:sz w:val="24"/>
          <w:szCs w:val="24"/>
          <w:lang w:val="lv-LV"/>
        </w:rPr>
        <w:t>Eiropas Savienības Eiropas Reģionālās attīstības fonda projekta „MVU inovatīvas uzņēmējdarbības attīstība”, projekta identifikācijas numurs 1.2.3.1/1/23/I/001 (turpmāk - Projekts), kas apstiprināts ar Centrālās finanšu un līguma aģentūras 2023. gada 15.septembra lēmumu Nr. 39-2-10/5828 un īstenots saskaņā ar 2023.gada 26.septembra noslēgto vienošanos par projekta īstenošanu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ietvaros.</w:t>
      </w:r>
    </w:p>
    <w:p w14:paraId="5EBB3693" w14:textId="0EE1DDF3" w:rsidR="006B5AF6" w:rsidRPr="005C0D1C" w:rsidRDefault="006B5AF6" w:rsidP="00766116">
      <w:pPr>
        <w:pStyle w:val="ListParagraph"/>
        <w:numPr>
          <w:ilvl w:val="1"/>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 xml:space="preserve">Līguma izpildes vieta: </w:t>
      </w:r>
      <w:proofErr w:type="spellStart"/>
      <w:r w:rsidRPr="005C0D1C">
        <w:rPr>
          <w:rFonts w:ascii="Times New Roman" w:hAnsi="Times New Roman" w:cs="Times New Roman"/>
          <w:sz w:val="24"/>
          <w:szCs w:val="24"/>
        </w:rPr>
        <w:t>Salaspils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novads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Salaspils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pagasts</w:t>
      </w:r>
      <w:proofErr w:type="spellEnd"/>
      <w:r w:rsidRPr="005C0D1C">
        <w:rPr>
          <w:rFonts w:ascii="Times New Roman" w:hAnsi="Times New Roman" w:cs="Times New Roman"/>
          <w:sz w:val="24"/>
          <w:szCs w:val="24"/>
        </w:rPr>
        <w:t>, "</w:t>
      </w:r>
      <w:proofErr w:type="spellStart"/>
      <w:r w:rsidRPr="005C0D1C">
        <w:rPr>
          <w:rFonts w:ascii="Times New Roman" w:hAnsi="Times New Roman" w:cs="Times New Roman"/>
          <w:sz w:val="24"/>
          <w:szCs w:val="24"/>
        </w:rPr>
        <w:t>Lindes</w:t>
      </w:r>
      <w:proofErr w:type="spellEnd"/>
      <w:r w:rsidRPr="005C0D1C">
        <w:rPr>
          <w:rFonts w:ascii="Times New Roman" w:hAnsi="Times New Roman" w:cs="Times New Roman"/>
          <w:sz w:val="24"/>
          <w:szCs w:val="24"/>
        </w:rPr>
        <w:t>", LV-2118</w:t>
      </w:r>
    </w:p>
    <w:p w14:paraId="60A36285" w14:textId="0C97900A" w:rsidR="006B5AF6" w:rsidRPr="005C0D1C" w:rsidRDefault="00ED00B9" w:rsidP="00766116">
      <w:pPr>
        <w:pStyle w:val="ListParagraph"/>
        <w:numPr>
          <w:ilvl w:val="1"/>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Līguma izpildes termiņš – 3</w:t>
      </w:r>
      <w:r w:rsidR="006B5AF6" w:rsidRPr="005C0D1C">
        <w:rPr>
          <w:rFonts w:ascii="Times New Roman" w:hAnsi="Times New Roman" w:cs="Times New Roman"/>
          <w:sz w:val="24"/>
          <w:szCs w:val="24"/>
          <w:lang w:val="lv-LV"/>
        </w:rPr>
        <w:t xml:space="preserve"> (</w:t>
      </w:r>
      <w:r>
        <w:rPr>
          <w:rFonts w:ascii="Times New Roman" w:hAnsi="Times New Roman" w:cs="Times New Roman"/>
          <w:sz w:val="24"/>
          <w:szCs w:val="24"/>
          <w:lang w:val="lv-LV"/>
        </w:rPr>
        <w:t>trīs</w:t>
      </w:r>
      <w:r w:rsidR="006B5AF6" w:rsidRPr="005C0D1C">
        <w:rPr>
          <w:rFonts w:ascii="Times New Roman" w:hAnsi="Times New Roman" w:cs="Times New Roman"/>
          <w:sz w:val="24"/>
          <w:szCs w:val="24"/>
          <w:lang w:val="lv-LV"/>
        </w:rPr>
        <w:t>) mēneši, skaitot no iepirkuma līguma noslēgšanas.</w:t>
      </w:r>
    </w:p>
    <w:p w14:paraId="7C2B4A4A" w14:textId="756919E3" w:rsidR="00766116" w:rsidRPr="005C0D1C" w:rsidRDefault="00DA5B8A" w:rsidP="00DA5B8A">
      <w:pPr>
        <w:pStyle w:val="ListParagraph"/>
        <w:numPr>
          <w:ilvl w:val="1"/>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Pakalpojums nepieciešams SIA “PRO Timber” prototipēšanas projektā paredzēto aktivitāšu īstenošanai</w:t>
      </w:r>
      <w:r w:rsidR="0037243A" w:rsidRPr="005C0D1C">
        <w:rPr>
          <w:rFonts w:ascii="Times New Roman" w:hAnsi="Times New Roman" w:cs="Times New Roman"/>
          <w:sz w:val="24"/>
          <w:szCs w:val="24"/>
          <w:lang w:val="lv-LV"/>
        </w:rPr>
        <w:t>.</w:t>
      </w:r>
    </w:p>
    <w:p w14:paraId="7640823C" w14:textId="513DDE08" w:rsidR="00766116" w:rsidRPr="005C0D1C" w:rsidRDefault="009319C6" w:rsidP="009319C6">
      <w:pPr>
        <w:pStyle w:val="ListParagraph"/>
        <w:numPr>
          <w:ilvl w:val="0"/>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Iepirkuma priekšmeta apraksts:</w:t>
      </w:r>
    </w:p>
    <w:p w14:paraId="28AB8DA2" w14:textId="56702758" w:rsidR="00BD3B9D" w:rsidRPr="005C0D1C" w:rsidRDefault="009319C6" w:rsidP="0037243A">
      <w:pPr>
        <w:pStyle w:val="ListParagraph"/>
        <w:numPr>
          <w:ilvl w:val="1"/>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Pakalpojuma</w:t>
      </w:r>
      <w:r w:rsidR="006B5AF6" w:rsidRPr="005C0D1C">
        <w:rPr>
          <w:rFonts w:ascii="Times New Roman" w:hAnsi="Times New Roman" w:cs="Times New Roman"/>
          <w:sz w:val="24"/>
          <w:szCs w:val="24"/>
          <w:lang w:val="lv-LV"/>
        </w:rPr>
        <w:t xml:space="preserve"> apraksts pievienots </w:t>
      </w:r>
      <w:r w:rsidR="00766116" w:rsidRPr="005C0D1C">
        <w:rPr>
          <w:rFonts w:ascii="Times New Roman" w:hAnsi="Times New Roman" w:cs="Times New Roman"/>
          <w:sz w:val="24"/>
          <w:szCs w:val="24"/>
          <w:lang w:val="lv-LV"/>
        </w:rPr>
        <w:t>tehnisk</w:t>
      </w:r>
      <w:r w:rsidR="006B5AF6" w:rsidRPr="005C0D1C">
        <w:rPr>
          <w:rFonts w:ascii="Times New Roman" w:hAnsi="Times New Roman" w:cs="Times New Roman"/>
          <w:sz w:val="24"/>
          <w:szCs w:val="24"/>
          <w:lang w:val="lv-LV"/>
        </w:rPr>
        <w:t xml:space="preserve">ajā </w:t>
      </w:r>
      <w:r w:rsidR="00766116" w:rsidRPr="005C0D1C">
        <w:rPr>
          <w:rFonts w:ascii="Times New Roman" w:hAnsi="Times New Roman" w:cs="Times New Roman"/>
          <w:sz w:val="24"/>
          <w:szCs w:val="24"/>
          <w:lang w:val="lv-LV"/>
        </w:rPr>
        <w:t>specifikācij</w:t>
      </w:r>
      <w:r w:rsidR="006B5AF6" w:rsidRPr="005C0D1C">
        <w:rPr>
          <w:rFonts w:ascii="Times New Roman" w:hAnsi="Times New Roman" w:cs="Times New Roman"/>
          <w:sz w:val="24"/>
          <w:szCs w:val="24"/>
          <w:lang w:val="lv-LV"/>
        </w:rPr>
        <w:t>ā</w:t>
      </w:r>
      <w:r w:rsidR="00766116" w:rsidRPr="005C0D1C">
        <w:rPr>
          <w:rFonts w:ascii="Times New Roman" w:hAnsi="Times New Roman" w:cs="Times New Roman"/>
          <w:sz w:val="24"/>
          <w:szCs w:val="24"/>
          <w:lang w:val="lv-LV"/>
        </w:rPr>
        <w:t xml:space="preserve"> (</w:t>
      </w:r>
      <w:r w:rsidR="00C7120E" w:rsidRPr="005C0D1C">
        <w:rPr>
          <w:rFonts w:ascii="Times New Roman" w:hAnsi="Times New Roman" w:cs="Times New Roman"/>
          <w:sz w:val="24"/>
          <w:szCs w:val="24"/>
          <w:lang w:val="lv-LV"/>
        </w:rPr>
        <w:t>P</w:t>
      </w:r>
      <w:r w:rsidR="00766116" w:rsidRPr="005C0D1C">
        <w:rPr>
          <w:rFonts w:ascii="Times New Roman" w:hAnsi="Times New Roman" w:cs="Times New Roman"/>
          <w:sz w:val="24"/>
          <w:szCs w:val="24"/>
          <w:lang w:val="lv-LV"/>
        </w:rPr>
        <w:t>ielikums Nr.1)</w:t>
      </w:r>
    </w:p>
    <w:p w14:paraId="220EA7A2" w14:textId="3B1CC912" w:rsidR="00766116" w:rsidRPr="005C0D1C" w:rsidRDefault="009319C6" w:rsidP="009319C6">
      <w:pPr>
        <w:pStyle w:val="ListParagraph"/>
        <w:numPr>
          <w:ilvl w:val="0"/>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Pakalpojuma izpildes nosacījumi</w:t>
      </w:r>
      <w:r w:rsidR="006B5AF6" w:rsidRPr="005C0D1C">
        <w:rPr>
          <w:rFonts w:ascii="Times New Roman" w:hAnsi="Times New Roman" w:cs="Times New Roman"/>
          <w:sz w:val="24"/>
          <w:szCs w:val="24"/>
          <w:lang w:val="lv-LV"/>
        </w:rPr>
        <w:t xml:space="preserve">: </w:t>
      </w:r>
    </w:p>
    <w:p w14:paraId="1C56524D" w14:textId="7E29513A" w:rsidR="00766116" w:rsidRPr="005C0D1C" w:rsidRDefault="009319C6" w:rsidP="00766116">
      <w:pPr>
        <w:pStyle w:val="ListParagraph"/>
        <w:numPr>
          <w:ilvl w:val="1"/>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 xml:space="preserve">Pakalpojuma </w:t>
      </w:r>
      <w:r w:rsidR="006B5AF6" w:rsidRPr="005C0D1C">
        <w:rPr>
          <w:rFonts w:ascii="Times New Roman" w:hAnsi="Times New Roman" w:cs="Times New Roman"/>
          <w:sz w:val="24"/>
          <w:szCs w:val="24"/>
          <w:lang w:val="lv-LV"/>
        </w:rPr>
        <w:t xml:space="preserve">priekšmets </w:t>
      </w:r>
      <w:r w:rsidR="00766116" w:rsidRPr="005C0D1C">
        <w:rPr>
          <w:rFonts w:ascii="Times New Roman" w:hAnsi="Times New Roman" w:cs="Times New Roman"/>
          <w:sz w:val="24"/>
          <w:szCs w:val="24"/>
          <w:lang w:val="lv-LV"/>
        </w:rPr>
        <w:t xml:space="preserve">– </w:t>
      </w:r>
      <w:r w:rsidR="0037243A" w:rsidRPr="005C0D1C">
        <w:rPr>
          <w:rFonts w:ascii="Times New Roman" w:hAnsi="Times New Roman" w:cs="Times New Roman"/>
          <w:sz w:val="24"/>
          <w:szCs w:val="24"/>
          <w:lang w:val="lv-LV"/>
        </w:rPr>
        <w:t>atbilstoši tehniskajai specifikācijai.</w:t>
      </w:r>
    </w:p>
    <w:p w14:paraId="222CC9DA" w14:textId="77777777" w:rsidR="006B5AF6" w:rsidRPr="005C0D1C" w:rsidRDefault="006B5AF6" w:rsidP="00766116">
      <w:pPr>
        <w:pStyle w:val="ListParagraph"/>
        <w:numPr>
          <w:ilvl w:val="1"/>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Apmaksas nosacījumi:</w:t>
      </w:r>
    </w:p>
    <w:p w14:paraId="17DBF00F" w14:textId="77777777" w:rsidR="00E33CB5" w:rsidRPr="005C0D1C" w:rsidRDefault="00E33CB5" w:rsidP="00E33CB5">
      <w:pPr>
        <w:pStyle w:val="ListParagraph"/>
        <w:numPr>
          <w:ilvl w:val="2"/>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Apmaksa tiek veikta pēc Līguma priekšmeta pakalpojuma veikšanas un pārbaudes (izmēģinājuma ekspluatācijas) pabeigšanas un darbu nodošanas - pieņemšanas akta parakstīšanas, 30 (trīsdesmit) dienu  laikā.</w:t>
      </w:r>
    </w:p>
    <w:p w14:paraId="518E0191" w14:textId="612BFFA8" w:rsidR="006B5AF6" w:rsidRPr="005C0D1C" w:rsidRDefault="006B5AF6" w:rsidP="00E33CB5">
      <w:pPr>
        <w:pStyle w:val="ListParagraph"/>
        <w:numPr>
          <w:ilvl w:val="2"/>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Gadījumā ja izmēģinājuma ekspluatācijas laikā</w:t>
      </w:r>
      <w:r w:rsidR="00E33CB5" w:rsidRPr="005C0D1C">
        <w:rPr>
          <w:rFonts w:ascii="Times New Roman" w:hAnsi="Times New Roman" w:cs="Times New Roman"/>
          <w:sz w:val="24"/>
          <w:szCs w:val="24"/>
          <w:lang w:val="lv-LV"/>
        </w:rPr>
        <w:t xml:space="preserve"> tiek konstatēts, ka veiktais pakalpojums</w:t>
      </w:r>
      <w:r w:rsidRPr="005C0D1C">
        <w:rPr>
          <w:rFonts w:ascii="Times New Roman" w:hAnsi="Times New Roman" w:cs="Times New Roman"/>
          <w:sz w:val="24"/>
          <w:szCs w:val="24"/>
          <w:lang w:val="lv-LV"/>
        </w:rPr>
        <w:t xml:space="preserve"> </w:t>
      </w:r>
      <w:r w:rsidR="00861CEA" w:rsidRPr="005C0D1C">
        <w:rPr>
          <w:rFonts w:ascii="Times New Roman" w:hAnsi="Times New Roman" w:cs="Times New Roman"/>
          <w:sz w:val="24"/>
          <w:szCs w:val="24"/>
          <w:lang w:val="lv-LV"/>
        </w:rPr>
        <w:t xml:space="preserve">neatbilst Iepirkuma specifikācijai un </w:t>
      </w:r>
      <w:r w:rsidR="008D24C7" w:rsidRPr="005C0D1C">
        <w:rPr>
          <w:rFonts w:ascii="Times New Roman" w:hAnsi="Times New Roman" w:cs="Times New Roman"/>
          <w:sz w:val="24"/>
          <w:szCs w:val="24"/>
          <w:lang w:val="lv-LV"/>
        </w:rPr>
        <w:t xml:space="preserve">Izpildītājs </w:t>
      </w:r>
      <w:r w:rsidRPr="005C0D1C">
        <w:rPr>
          <w:rFonts w:ascii="Times New Roman" w:hAnsi="Times New Roman" w:cs="Times New Roman"/>
          <w:sz w:val="24"/>
          <w:szCs w:val="24"/>
          <w:lang w:val="lv-LV"/>
        </w:rPr>
        <w:t xml:space="preserve">trūkumus nevar novērst divu nedēļu laikā, līgums tiek izbeigts. Izmēģinājuma ekspluatācijai ir paredzētas divas nedēļas, kas ietilpst līguma izpildes termiņā. </w:t>
      </w:r>
      <w:proofErr w:type="spellStart"/>
      <w:r w:rsidR="00D5666C" w:rsidRPr="005C0D1C">
        <w:rPr>
          <w:rFonts w:ascii="Times New Roman" w:hAnsi="Times New Roman" w:cs="Times New Roman"/>
          <w:sz w:val="24"/>
          <w:szCs w:val="24"/>
        </w:rPr>
        <w:t>Pasūtītājs</w:t>
      </w:r>
      <w:proofErr w:type="spellEnd"/>
      <w:r w:rsidR="00D5666C" w:rsidRPr="005C0D1C">
        <w:rPr>
          <w:rFonts w:ascii="Times New Roman" w:hAnsi="Times New Roman" w:cs="Times New Roman"/>
          <w:sz w:val="24"/>
          <w:szCs w:val="24"/>
        </w:rPr>
        <w:t xml:space="preserve"> </w:t>
      </w:r>
      <w:proofErr w:type="spellStart"/>
      <w:r w:rsidR="00D5666C" w:rsidRPr="005C0D1C">
        <w:rPr>
          <w:rFonts w:ascii="Times New Roman" w:hAnsi="Times New Roman" w:cs="Times New Roman"/>
          <w:sz w:val="24"/>
          <w:szCs w:val="24"/>
        </w:rPr>
        <w:t>pirms</w:t>
      </w:r>
      <w:proofErr w:type="spellEnd"/>
      <w:r w:rsidR="00D5666C" w:rsidRPr="005C0D1C">
        <w:rPr>
          <w:rFonts w:ascii="Times New Roman" w:hAnsi="Times New Roman" w:cs="Times New Roman"/>
          <w:sz w:val="24"/>
          <w:szCs w:val="24"/>
        </w:rPr>
        <w:t xml:space="preserve"> </w:t>
      </w:r>
      <w:proofErr w:type="spellStart"/>
      <w:r w:rsidR="00D5666C" w:rsidRPr="005C0D1C">
        <w:rPr>
          <w:rFonts w:ascii="Times New Roman" w:hAnsi="Times New Roman" w:cs="Times New Roman"/>
          <w:sz w:val="24"/>
          <w:szCs w:val="24"/>
        </w:rPr>
        <w:t>izmēģinājuma</w:t>
      </w:r>
      <w:proofErr w:type="spellEnd"/>
      <w:r w:rsidR="00D5666C" w:rsidRPr="005C0D1C">
        <w:rPr>
          <w:rFonts w:ascii="Times New Roman" w:hAnsi="Times New Roman" w:cs="Times New Roman"/>
          <w:sz w:val="24"/>
          <w:szCs w:val="24"/>
        </w:rPr>
        <w:t xml:space="preserve"> </w:t>
      </w:r>
      <w:proofErr w:type="spellStart"/>
      <w:r w:rsidR="00D5666C" w:rsidRPr="005C0D1C">
        <w:rPr>
          <w:rFonts w:ascii="Times New Roman" w:hAnsi="Times New Roman" w:cs="Times New Roman"/>
          <w:sz w:val="24"/>
          <w:szCs w:val="24"/>
        </w:rPr>
        <w:t>ekspluatācijas</w:t>
      </w:r>
      <w:proofErr w:type="spellEnd"/>
      <w:r w:rsidR="00D5666C" w:rsidRPr="005C0D1C">
        <w:rPr>
          <w:rFonts w:ascii="Times New Roman" w:hAnsi="Times New Roman" w:cs="Times New Roman"/>
          <w:sz w:val="24"/>
          <w:szCs w:val="24"/>
        </w:rPr>
        <w:t xml:space="preserve"> </w:t>
      </w:r>
      <w:proofErr w:type="spellStart"/>
      <w:r w:rsidR="00D5666C" w:rsidRPr="005C0D1C">
        <w:rPr>
          <w:rFonts w:ascii="Times New Roman" w:hAnsi="Times New Roman" w:cs="Times New Roman"/>
          <w:sz w:val="24"/>
          <w:szCs w:val="24"/>
        </w:rPr>
        <w:t>nodrošina</w:t>
      </w:r>
      <w:proofErr w:type="spellEnd"/>
      <w:r w:rsidR="00D5666C" w:rsidRPr="005C0D1C">
        <w:rPr>
          <w:rFonts w:ascii="Times New Roman" w:hAnsi="Times New Roman" w:cs="Times New Roman"/>
          <w:sz w:val="24"/>
          <w:szCs w:val="24"/>
        </w:rPr>
        <w:t xml:space="preserve"> </w:t>
      </w:r>
      <w:proofErr w:type="spellStart"/>
      <w:r w:rsidR="00D5666C" w:rsidRPr="005C0D1C">
        <w:rPr>
          <w:rFonts w:ascii="Times New Roman" w:hAnsi="Times New Roman" w:cs="Times New Roman"/>
          <w:sz w:val="24"/>
          <w:szCs w:val="24"/>
        </w:rPr>
        <w:t>siltumnesēju</w:t>
      </w:r>
      <w:proofErr w:type="spellEnd"/>
      <w:r w:rsidR="00D5666C" w:rsidRPr="005C0D1C">
        <w:rPr>
          <w:rFonts w:ascii="Times New Roman" w:hAnsi="Times New Roman" w:cs="Times New Roman"/>
          <w:sz w:val="24"/>
          <w:szCs w:val="24"/>
        </w:rPr>
        <w:t xml:space="preserve"> un </w:t>
      </w:r>
      <w:proofErr w:type="spellStart"/>
      <w:r w:rsidR="00D5666C" w:rsidRPr="005C0D1C">
        <w:rPr>
          <w:rFonts w:ascii="Times New Roman" w:hAnsi="Times New Roman" w:cs="Times New Roman"/>
          <w:sz w:val="24"/>
          <w:szCs w:val="24"/>
        </w:rPr>
        <w:t>sistēmas</w:t>
      </w:r>
      <w:proofErr w:type="spellEnd"/>
      <w:r w:rsidR="00D5666C" w:rsidRPr="005C0D1C">
        <w:rPr>
          <w:rFonts w:ascii="Times New Roman" w:hAnsi="Times New Roman" w:cs="Times New Roman"/>
          <w:sz w:val="24"/>
          <w:szCs w:val="24"/>
        </w:rPr>
        <w:t xml:space="preserve"> </w:t>
      </w:r>
      <w:proofErr w:type="spellStart"/>
      <w:r w:rsidR="00D5666C" w:rsidRPr="005C0D1C">
        <w:rPr>
          <w:rFonts w:ascii="Times New Roman" w:hAnsi="Times New Roman" w:cs="Times New Roman"/>
          <w:sz w:val="24"/>
          <w:szCs w:val="24"/>
        </w:rPr>
        <w:t>uzpildi</w:t>
      </w:r>
      <w:proofErr w:type="spellEnd"/>
    </w:p>
    <w:p w14:paraId="608D77A6" w14:textId="3002D732" w:rsidR="00BD3B9D" w:rsidRPr="005C0D1C" w:rsidRDefault="00BD3B9D" w:rsidP="00BD3B9D">
      <w:pPr>
        <w:pStyle w:val="ListParagraph"/>
        <w:numPr>
          <w:ilvl w:val="0"/>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Vispārējās prasības pretendentam</w:t>
      </w:r>
    </w:p>
    <w:p w14:paraId="2A3781E2" w14:textId="29C55EAF" w:rsidR="00BD3B9D" w:rsidRPr="005C0D1C" w:rsidRDefault="00BD3B9D" w:rsidP="00BD3B9D">
      <w:pPr>
        <w:pStyle w:val="ListParagraph"/>
        <w:numPr>
          <w:ilvl w:val="1"/>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Pretendents iesniedz apliecinājumu par sekojošo</w:t>
      </w:r>
      <w:r w:rsidR="00A7515A" w:rsidRPr="005C0D1C">
        <w:rPr>
          <w:rFonts w:ascii="Times New Roman" w:hAnsi="Times New Roman" w:cs="Times New Roman"/>
          <w:sz w:val="24"/>
          <w:szCs w:val="24"/>
          <w:lang w:val="lv-LV"/>
        </w:rPr>
        <w:t>:</w:t>
      </w:r>
    </w:p>
    <w:p w14:paraId="6555D907" w14:textId="7C546FF9" w:rsidR="00A7515A" w:rsidRPr="005C0D1C" w:rsidRDefault="00A7515A" w:rsidP="00A7515A">
      <w:pPr>
        <w:pStyle w:val="ListParagraph"/>
        <w:numPr>
          <w:ilvl w:val="2"/>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lastRenderedPageBreak/>
        <w:t>Nav pasludināts Pretendenta maksātnespējas process;</w:t>
      </w:r>
    </w:p>
    <w:p w14:paraId="1AA04BE5" w14:textId="185EFA7D" w:rsidR="00A7515A" w:rsidRPr="005C0D1C" w:rsidRDefault="00A7515A" w:rsidP="00A7515A">
      <w:pPr>
        <w:pStyle w:val="ListParagraph"/>
        <w:numPr>
          <w:ilvl w:val="2"/>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Nav apturēta vai pārtraukta Pretendenta saimnieciskā darbība;</w:t>
      </w:r>
    </w:p>
    <w:p w14:paraId="6A9B8D66" w14:textId="5887BCF5" w:rsidR="00A7515A" w:rsidRPr="005C0D1C" w:rsidRDefault="00A7515A" w:rsidP="00A7515A">
      <w:pPr>
        <w:pStyle w:val="ListParagraph"/>
        <w:numPr>
          <w:ilvl w:val="2"/>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Nav uzsākta tiesvedība par Pretendenta bankrotu;</w:t>
      </w:r>
    </w:p>
    <w:p w14:paraId="55E42582" w14:textId="7F195705" w:rsidR="00A7515A" w:rsidRPr="005C0D1C" w:rsidRDefault="00A7515A" w:rsidP="00A7515A">
      <w:pPr>
        <w:pStyle w:val="ListParagraph"/>
        <w:numPr>
          <w:ilvl w:val="2"/>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Līdz līguma izpildes paredzamajam beigu termiņam Pretendents netiks likvidēts;</w:t>
      </w:r>
    </w:p>
    <w:p w14:paraId="61734EBC" w14:textId="486FC654" w:rsidR="00A7515A" w:rsidRPr="005C0D1C" w:rsidRDefault="00A7515A" w:rsidP="00A7515A">
      <w:pPr>
        <w:pStyle w:val="ListParagraph"/>
        <w:numPr>
          <w:ilvl w:val="2"/>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 xml:space="preserve">Attiecībā uz Pretendentu nav noteiktas starptautiskās vai nacionālās sankcijas atbilstoši Starptautisko un Latvijas Republikas nacionālo sankciju likuma </w:t>
      </w:r>
      <w:r w:rsidR="00DA5B8A" w:rsidRPr="005C0D1C">
        <w:rPr>
          <w:rFonts w:ascii="Times New Roman" w:hAnsi="Times New Roman" w:cs="Times New Roman"/>
          <w:sz w:val="24"/>
          <w:szCs w:val="24"/>
          <w:lang w:val="lv-LV"/>
        </w:rPr>
        <w:t>11.¹</w:t>
      </w:r>
      <w:r w:rsidRPr="005C0D1C">
        <w:rPr>
          <w:rFonts w:ascii="Times New Roman" w:hAnsi="Times New Roman" w:cs="Times New Roman"/>
          <w:sz w:val="24"/>
          <w:szCs w:val="24"/>
          <w:lang w:val="lv-LV"/>
        </w:rPr>
        <w:t xml:space="preserve"> panta prasībām.</w:t>
      </w:r>
    </w:p>
    <w:p w14:paraId="1C325B4B" w14:textId="5DE7790B" w:rsidR="009E2D6E" w:rsidRPr="005C0D1C" w:rsidRDefault="009E2D6E" w:rsidP="00A7515A">
      <w:pPr>
        <w:pStyle w:val="ListParagraph"/>
        <w:numPr>
          <w:ilvl w:val="2"/>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Pretendents neatrodas interešu konfliktā atbilstoši Ministru kabineta 2017. gada 28. februāra noteikumu Nr. 104 "Noteikumi par iepirkuma procedūru un tās piemērošanas kārtību pasūtītāja finansētiem projektiem" 12.punktam</w:t>
      </w:r>
      <w:r w:rsidR="00C51666" w:rsidRPr="005C0D1C">
        <w:rPr>
          <w:rFonts w:ascii="Times New Roman" w:hAnsi="Times New Roman" w:cs="Times New Roman"/>
          <w:sz w:val="24"/>
          <w:szCs w:val="24"/>
          <w:lang w:val="lv-LV"/>
        </w:rPr>
        <w:t>.</w:t>
      </w:r>
    </w:p>
    <w:p w14:paraId="60050497" w14:textId="7811EED3" w:rsidR="009E2D6E" w:rsidRPr="005C0D1C" w:rsidRDefault="009E2D6E" w:rsidP="009E2D6E">
      <w:pPr>
        <w:pStyle w:val="ListParagraph"/>
        <w:numPr>
          <w:ilvl w:val="1"/>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P</w:t>
      </w:r>
      <w:r w:rsidR="006B5AF6" w:rsidRPr="005C0D1C">
        <w:rPr>
          <w:rFonts w:ascii="Times New Roman" w:hAnsi="Times New Roman" w:cs="Times New Roman"/>
          <w:sz w:val="24"/>
          <w:szCs w:val="24"/>
          <w:lang w:val="lv-LV"/>
        </w:rPr>
        <w:t xml:space="preserve">retendents </w:t>
      </w:r>
      <w:r w:rsidRPr="005C0D1C">
        <w:rPr>
          <w:rFonts w:ascii="Times New Roman" w:hAnsi="Times New Roman" w:cs="Times New Roman"/>
          <w:sz w:val="24"/>
          <w:szCs w:val="24"/>
          <w:lang w:val="lv-LV"/>
        </w:rPr>
        <w:t>atbilst šādām prasībām:</w:t>
      </w:r>
    </w:p>
    <w:p w14:paraId="26DAFF16" w14:textId="4E0CAA0E" w:rsidR="006B5AF6" w:rsidRPr="005C0D1C" w:rsidRDefault="006B5AF6" w:rsidP="00DA5B8A">
      <w:pPr>
        <w:pStyle w:val="ListParagraph"/>
        <w:numPr>
          <w:ilvl w:val="2"/>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Pretendenta finanšu apgrozījums iepriekšējā gadā</w:t>
      </w:r>
      <w:r w:rsidR="001F72E1" w:rsidRPr="005C0D1C">
        <w:rPr>
          <w:rFonts w:ascii="Times New Roman" w:hAnsi="Times New Roman" w:cs="Times New Roman"/>
          <w:sz w:val="24"/>
          <w:szCs w:val="24"/>
          <w:lang w:val="lv-LV"/>
        </w:rPr>
        <w:t>, par kuru iesniegts gada pārskats,</w:t>
      </w:r>
      <w:r w:rsidRPr="005C0D1C">
        <w:rPr>
          <w:rFonts w:ascii="Times New Roman" w:hAnsi="Times New Roman" w:cs="Times New Roman"/>
          <w:sz w:val="24"/>
          <w:szCs w:val="24"/>
          <w:lang w:val="lv-LV"/>
        </w:rPr>
        <w:t xml:space="preserve"> ir vismaz </w:t>
      </w:r>
      <w:r w:rsidR="001F72E1" w:rsidRPr="005C0D1C">
        <w:rPr>
          <w:rFonts w:ascii="Times New Roman" w:hAnsi="Times New Roman" w:cs="Times New Roman"/>
          <w:sz w:val="24"/>
          <w:szCs w:val="24"/>
          <w:lang w:val="lv-LV"/>
        </w:rPr>
        <w:t>20</w:t>
      </w:r>
      <w:r w:rsidR="00DA5B8A" w:rsidRPr="005C0D1C">
        <w:rPr>
          <w:rFonts w:ascii="Times New Roman" w:hAnsi="Times New Roman" w:cs="Times New Roman"/>
          <w:sz w:val="24"/>
          <w:szCs w:val="24"/>
          <w:lang w:val="lv-LV"/>
        </w:rPr>
        <w:t xml:space="preserve"> </w:t>
      </w:r>
      <w:r w:rsidRPr="005C0D1C">
        <w:rPr>
          <w:rFonts w:ascii="Times New Roman" w:hAnsi="Times New Roman" w:cs="Times New Roman"/>
          <w:sz w:val="24"/>
          <w:szCs w:val="24"/>
          <w:lang w:val="lv-LV"/>
        </w:rPr>
        <w:t>000 EUR (</w:t>
      </w:r>
      <w:r w:rsidR="001F72E1" w:rsidRPr="005C0D1C">
        <w:rPr>
          <w:rFonts w:ascii="Times New Roman" w:hAnsi="Times New Roman" w:cs="Times New Roman"/>
          <w:sz w:val="24"/>
          <w:szCs w:val="24"/>
          <w:lang w:val="lv-LV"/>
        </w:rPr>
        <w:t xml:space="preserve">divdesmit </w:t>
      </w:r>
      <w:r w:rsidRPr="005C0D1C">
        <w:rPr>
          <w:rFonts w:ascii="Times New Roman" w:hAnsi="Times New Roman" w:cs="Times New Roman"/>
          <w:sz w:val="24"/>
          <w:szCs w:val="24"/>
          <w:lang w:val="lv-LV"/>
        </w:rPr>
        <w:t>tūkstoši euro)</w:t>
      </w:r>
      <w:r w:rsidR="00DA5B8A" w:rsidRPr="005C0D1C">
        <w:rPr>
          <w:rFonts w:ascii="Times New Roman" w:hAnsi="Times New Roman" w:cs="Times New Roman"/>
          <w:sz w:val="24"/>
          <w:szCs w:val="24"/>
          <w:lang w:val="lv-LV"/>
        </w:rPr>
        <w:t xml:space="preserve"> - Pasūtītājs pretendenta atbilstību apgrozījuma prasībai pārbauda publiski pieejamajos reģistros un datubāzēs. Ja nepieciešamā informācija tajos nav pieejama, Pasūtītājs pieprasa pretendentam iesniegt prasības izpildi apliecinošu dokumentu.</w:t>
      </w:r>
    </w:p>
    <w:p w14:paraId="0D3C3578" w14:textId="19510CD2" w:rsidR="00A7515A" w:rsidRPr="005C0D1C" w:rsidRDefault="00A7515A" w:rsidP="00A7515A">
      <w:pPr>
        <w:pStyle w:val="ListParagraph"/>
        <w:numPr>
          <w:ilvl w:val="0"/>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Piedāvājuma iesniegšana</w:t>
      </w:r>
    </w:p>
    <w:p w14:paraId="73FDD65A" w14:textId="27D46CD0" w:rsidR="006B5AF6" w:rsidRPr="005C0D1C" w:rsidRDefault="00A7515A" w:rsidP="00A7515A">
      <w:pPr>
        <w:pStyle w:val="ListParagraph"/>
        <w:numPr>
          <w:ilvl w:val="1"/>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 xml:space="preserve">Piedāvājums </w:t>
      </w:r>
      <w:r w:rsidR="00FB2761" w:rsidRPr="005C0D1C">
        <w:rPr>
          <w:rFonts w:ascii="Times New Roman" w:hAnsi="Times New Roman" w:cs="Times New Roman"/>
          <w:sz w:val="24"/>
          <w:szCs w:val="24"/>
          <w:lang w:val="lv-LV"/>
        </w:rPr>
        <w:t xml:space="preserve">brīvā formā </w:t>
      </w:r>
      <w:r w:rsidRPr="005C0D1C">
        <w:rPr>
          <w:rFonts w:ascii="Times New Roman" w:hAnsi="Times New Roman" w:cs="Times New Roman"/>
          <w:sz w:val="24"/>
          <w:szCs w:val="24"/>
          <w:lang w:val="lv-LV"/>
        </w:rPr>
        <w:t xml:space="preserve">jāiesniedz </w:t>
      </w:r>
      <w:r w:rsidR="00C51666" w:rsidRPr="005C0D1C">
        <w:rPr>
          <w:rFonts w:ascii="Times New Roman" w:hAnsi="Times New Roman" w:cs="Times New Roman"/>
          <w:sz w:val="24"/>
          <w:szCs w:val="24"/>
          <w:lang w:val="lv-LV"/>
        </w:rPr>
        <w:t xml:space="preserve">elektroniski, </w:t>
      </w:r>
      <w:r w:rsidR="006B5AF6" w:rsidRPr="005C0D1C">
        <w:rPr>
          <w:rFonts w:ascii="Times New Roman" w:hAnsi="Times New Roman" w:cs="Times New Roman"/>
          <w:sz w:val="24"/>
          <w:szCs w:val="24"/>
          <w:lang w:val="lv-LV"/>
        </w:rPr>
        <w:t>nosūtot elektroniski parakstītu dokumentu uz Pasūtītāja e-pasta adresi: protimber@inbox.lv</w:t>
      </w:r>
      <w:r w:rsidR="00C51666" w:rsidRPr="005C0D1C">
        <w:rPr>
          <w:rFonts w:ascii="Times New Roman" w:hAnsi="Times New Roman" w:cs="Times New Roman"/>
          <w:sz w:val="24"/>
          <w:szCs w:val="24"/>
          <w:lang w:val="lv-LV"/>
        </w:rPr>
        <w:t xml:space="preserve">, līdz Publikāciju vadības sistēmā norādītajam piedāvājumu iesniegšanas termiņam. </w:t>
      </w:r>
    </w:p>
    <w:p w14:paraId="1B5F1CEA" w14:textId="2DBAF7D9" w:rsidR="00A500CB" w:rsidRPr="005C0D1C" w:rsidRDefault="00A500CB" w:rsidP="00A500CB">
      <w:pPr>
        <w:pStyle w:val="ListParagraph"/>
        <w:numPr>
          <w:ilvl w:val="1"/>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Iesniedzot piedāvājumu, pretendents apliecina, ka ir iepazinies ar nolikumu un tehnisko specifikāciju, izprot piedāvātā risinājuma izpildei nepieciešamo darbu apjomu un piedāvājuma cenā ir iekļāvis visus tā īstenošanai nepieciešamos materiālus un darbus.</w:t>
      </w:r>
    </w:p>
    <w:p w14:paraId="3413307F" w14:textId="2485B074" w:rsidR="00A7515A" w:rsidRPr="005C0D1C" w:rsidRDefault="00C16A58" w:rsidP="00A7515A">
      <w:pPr>
        <w:pStyle w:val="ListParagraph"/>
        <w:numPr>
          <w:ilvl w:val="1"/>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 xml:space="preserve">Piedāvājumā jānorāda piedāvājuma cena EUR bez PVN, atsevišķi PVN, un piedāvājuma kopējo summu ar PVN, ietverot visas ar </w:t>
      </w:r>
      <w:r w:rsidR="005D1EA5" w:rsidRPr="005C0D1C">
        <w:rPr>
          <w:rFonts w:ascii="Times New Roman" w:hAnsi="Times New Roman" w:cs="Times New Roman"/>
          <w:sz w:val="24"/>
          <w:szCs w:val="24"/>
          <w:lang w:val="lv-LV"/>
        </w:rPr>
        <w:t>pakalpojumu veikšanu</w:t>
      </w:r>
      <w:r w:rsidR="00861CEA" w:rsidRPr="005C0D1C">
        <w:rPr>
          <w:rFonts w:ascii="Times New Roman" w:hAnsi="Times New Roman" w:cs="Times New Roman"/>
          <w:sz w:val="24"/>
          <w:szCs w:val="24"/>
          <w:lang w:val="lv-LV"/>
        </w:rPr>
        <w:t xml:space="preserve"> saistītās izmaksas</w:t>
      </w:r>
      <w:r w:rsidRPr="005C0D1C">
        <w:rPr>
          <w:rFonts w:ascii="Times New Roman" w:hAnsi="Times New Roman" w:cs="Times New Roman"/>
          <w:sz w:val="24"/>
          <w:szCs w:val="24"/>
          <w:lang w:val="lv-LV"/>
        </w:rPr>
        <w:t>.</w:t>
      </w:r>
    </w:p>
    <w:p w14:paraId="7213E813" w14:textId="47165CA9" w:rsidR="00C16A58" w:rsidRPr="005C0D1C" w:rsidRDefault="00C16A58" w:rsidP="00A7515A">
      <w:pPr>
        <w:pStyle w:val="ListParagraph"/>
        <w:numPr>
          <w:ilvl w:val="1"/>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 xml:space="preserve">Piedāvājumā </w:t>
      </w:r>
      <w:r w:rsidR="006B5AF6" w:rsidRPr="005C0D1C">
        <w:rPr>
          <w:rFonts w:ascii="Times New Roman" w:hAnsi="Times New Roman" w:cs="Times New Roman"/>
          <w:sz w:val="24"/>
          <w:szCs w:val="24"/>
          <w:lang w:val="lv-LV"/>
        </w:rPr>
        <w:t xml:space="preserve">jānorāda </w:t>
      </w:r>
      <w:r w:rsidRPr="005C0D1C">
        <w:rPr>
          <w:rFonts w:ascii="Times New Roman" w:hAnsi="Times New Roman" w:cs="Times New Roman"/>
          <w:sz w:val="24"/>
          <w:szCs w:val="24"/>
          <w:lang w:val="lv-LV"/>
        </w:rPr>
        <w:t>dokumenta sagatavošanas datums, vieta, numurs, kā arī Piedāvājuma sagatavotāja amats, paraksts, paraksta atšifrējums, uzņēmuma zīmogs (ja piemērojams).</w:t>
      </w:r>
    </w:p>
    <w:p w14:paraId="3FED92DD" w14:textId="299FA2AB" w:rsidR="00F63789" w:rsidRPr="005C0D1C" w:rsidRDefault="00F63789" w:rsidP="00F63789">
      <w:pPr>
        <w:pStyle w:val="ListParagraph"/>
        <w:numPr>
          <w:ilvl w:val="1"/>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Ieinteresētie piegādātāji jautājumus par nolikumu un tehnisko specifikāciju var iesniegt rakstveidā uz e-pasta adresi protimber@inbox.lv. Pasūtītājs atbildes publicē pie iepirkuma dokumentācijas Iepirkumu uzraudzības biroja tīmekļvietnē, neatklājot jautājuma iesniedzēju.</w:t>
      </w:r>
    </w:p>
    <w:p w14:paraId="6C3043C6" w14:textId="64D4FAF8" w:rsidR="00F63789" w:rsidRPr="005C0D1C" w:rsidRDefault="00F63789" w:rsidP="00F63789">
      <w:pPr>
        <w:pStyle w:val="ListParagraph"/>
        <w:numPr>
          <w:ilvl w:val="1"/>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 xml:space="preserve">Esošā objekta apskate nav obligāta prasība, bet Pasūtītājs nodrošina visiem ieinteresētajiem piegādātājiem iespēju pirms piedāvājuma iesniegšanas apskatīt objektu, </w:t>
      </w:r>
      <w:r w:rsidR="00DA5B8A" w:rsidRPr="005C0D1C">
        <w:rPr>
          <w:rFonts w:ascii="Times New Roman" w:hAnsi="Times New Roman" w:cs="Times New Roman"/>
          <w:sz w:val="24"/>
          <w:szCs w:val="24"/>
          <w:lang w:val="lv-LV"/>
        </w:rPr>
        <w:t>ja piegādātājs to uzsk</w:t>
      </w:r>
      <w:r w:rsidRPr="005C0D1C">
        <w:rPr>
          <w:rFonts w:ascii="Times New Roman" w:hAnsi="Times New Roman" w:cs="Times New Roman"/>
          <w:sz w:val="24"/>
          <w:szCs w:val="24"/>
          <w:lang w:val="lv-LV"/>
        </w:rPr>
        <w:t xml:space="preserve">ata par nepieciešamu, kā arī iepazīties ar esošajām iekārtām un pieslēgumiem un veikt nepieciešamos mērījumus. Apskati piesaka pa e-pastu </w:t>
      </w:r>
      <w:hyperlink r:id="rId7" w:history="1">
        <w:r w:rsidRPr="005C0D1C">
          <w:rPr>
            <w:rStyle w:val="Hyperlink"/>
            <w:rFonts w:ascii="Times New Roman" w:hAnsi="Times New Roman" w:cs="Times New Roman"/>
            <w:sz w:val="24"/>
            <w:szCs w:val="24"/>
            <w:lang w:val="lv-LV"/>
          </w:rPr>
          <w:t>protimber@inbox.lv</w:t>
        </w:r>
      </w:hyperlink>
      <w:r w:rsidRPr="005C0D1C">
        <w:rPr>
          <w:rFonts w:ascii="Times New Roman" w:hAnsi="Times New Roman" w:cs="Times New Roman"/>
          <w:sz w:val="24"/>
          <w:szCs w:val="24"/>
          <w:lang w:val="lv-LV"/>
        </w:rPr>
        <w:t>.</w:t>
      </w:r>
    </w:p>
    <w:p w14:paraId="1A90263B" w14:textId="0AB2D154" w:rsidR="00F63789" w:rsidRPr="005C0D1C" w:rsidRDefault="00F63789" w:rsidP="00F63789">
      <w:pPr>
        <w:pStyle w:val="ListParagraph"/>
        <w:numPr>
          <w:ilvl w:val="1"/>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Objekta apskatē vai saziņā sniegtos precizējumus, kas ietekmē iepirkuma apjomu vai piedāvājuma cenu, Pasūtītājs publicē pie iepirkuma dokumentācijas, lai tie būtu vienādi pieejami visiem interesentiem</w:t>
      </w:r>
    </w:p>
    <w:p w14:paraId="4EF0611C" w14:textId="770CAA93" w:rsidR="00284A46" w:rsidRPr="005C0D1C" w:rsidRDefault="00284A46" w:rsidP="00284A46">
      <w:pPr>
        <w:pStyle w:val="ListParagraph"/>
        <w:numPr>
          <w:ilvl w:val="0"/>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Piedāvājuma vērtēšanas kritēriji</w:t>
      </w:r>
    </w:p>
    <w:p w14:paraId="507DE686" w14:textId="13A414DB" w:rsidR="00284A46" w:rsidRPr="005C0D1C" w:rsidRDefault="00284A46" w:rsidP="00284A46">
      <w:pPr>
        <w:pStyle w:val="ListParagraph"/>
        <w:numPr>
          <w:ilvl w:val="1"/>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lastRenderedPageBreak/>
        <w:t>Atbilstoši Ministru kabineta noteikumiem Nr.104 “ Noteikumi par iepirkuma procedūru un tās piemērošanas kārtību pasūtītāja finansētajiem projektiem” vērtēšanas kritērijs ir</w:t>
      </w:r>
      <w:r w:rsidR="00294D4A" w:rsidRPr="005C0D1C">
        <w:rPr>
          <w:rFonts w:ascii="Times New Roman" w:hAnsi="Times New Roman" w:cs="Times New Roman"/>
          <w:sz w:val="24"/>
          <w:szCs w:val="24"/>
          <w:lang w:val="lv-LV"/>
        </w:rPr>
        <w:t xml:space="preserve"> nolikuma un tehniskās specifikācijas prasībām atbilstošs piedāvājums</w:t>
      </w:r>
      <w:r w:rsidRPr="005C0D1C">
        <w:rPr>
          <w:rFonts w:ascii="Times New Roman" w:hAnsi="Times New Roman" w:cs="Times New Roman"/>
          <w:sz w:val="24"/>
          <w:szCs w:val="24"/>
          <w:lang w:val="lv-LV"/>
        </w:rPr>
        <w:t xml:space="preserve"> </w:t>
      </w:r>
      <w:r w:rsidR="00294D4A" w:rsidRPr="005C0D1C">
        <w:rPr>
          <w:rFonts w:ascii="Times New Roman" w:hAnsi="Times New Roman" w:cs="Times New Roman"/>
          <w:sz w:val="24"/>
          <w:szCs w:val="24"/>
          <w:lang w:val="lv-LV"/>
        </w:rPr>
        <w:t>ar viszemāko kopējo cenu bez PVN.</w:t>
      </w:r>
    </w:p>
    <w:p w14:paraId="348CC935" w14:textId="52F1D6A6" w:rsidR="00985606" w:rsidRPr="005C0D1C" w:rsidRDefault="00985606" w:rsidP="00314C23">
      <w:pPr>
        <w:pStyle w:val="ListParagraph"/>
        <w:numPr>
          <w:ilvl w:val="0"/>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Piedāvājumu vērtēšana</w:t>
      </w:r>
    </w:p>
    <w:p w14:paraId="3122DAE6" w14:textId="2956280D" w:rsidR="00985606" w:rsidRPr="005C0D1C" w:rsidRDefault="00314C23" w:rsidP="00985606">
      <w:pPr>
        <w:pStyle w:val="ListParagraph"/>
        <w:numPr>
          <w:ilvl w:val="1"/>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 xml:space="preserve">Pasūtītājs ir tiesīgs uzaicināt uz sarunām Pretendentus, kuri iesnieguši </w:t>
      </w:r>
      <w:r w:rsidR="006B5AF6" w:rsidRPr="005C0D1C">
        <w:rPr>
          <w:rFonts w:ascii="Times New Roman" w:hAnsi="Times New Roman" w:cs="Times New Roman"/>
          <w:sz w:val="24"/>
          <w:szCs w:val="24"/>
          <w:lang w:val="lv-LV"/>
        </w:rPr>
        <w:t xml:space="preserve">atbilstošus </w:t>
      </w:r>
      <w:r w:rsidRPr="005C0D1C">
        <w:rPr>
          <w:rFonts w:ascii="Times New Roman" w:hAnsi="Times New Roman" w:cs="Times New Roman"/>
          <w:sz w:val="24"/>
          <w:szCs w:val="24"/>
          <w:lang w:val="lv-LV"/>
        </w:rPr>
        <w:t>piedāvājum</w:t>
      </w:r>
      <w:r w:rsidR="00985606" w:rsidRPr="005C0D1C">
        <w:rPr>
          <w:rFonts w:ascii="Times New Roman" w:hAnsi="Times New Roman" w:cs="Times New Roman"/>
          <w:sz w:val="24"/>
          <w:szCs w:val="24"/>
          <w:lang w:val="lv-LV"/>
        </w:rPr>
        <w:t>us. Sarunu laikā Pasūtītājs ir tiesīgs lūgt Pretendentus skaidrot, papildināt vai uzlabot iesniegtos piedāvājumus, atbilstoši Ministru kabineta 2017. gada 28. februāra noteikumi Nr. 104 "Noteikumi par iepirkuma procedūru un tās piemērošanas kārtību pasūtītāja finansētiem projektiem". 26.punktam. Pretendentu uzaicināšana uz sarunām ir Pasūtītāja izvēles tiesība, nevis pienākums.</w:t>
      </w:r>
    </w:p>
    <w:p w14:paraId="38ED4153" w14:textId="14272C28" w:rsidR="001F72E1" w:rsidRPr="005C0D1C" w:rsidRDefault="00B54897" w:rsidP="00985606">
      <w:pPr>
        <w:pStyle w:val="ListParagraph"/>
        <w:numPr>
          <w:ilvl w:val="1"/>
          <w:numId w:val="1"/>
        </w:numPr>
        <w:jc w:val="both"/>
        <w:rPr>
          <w:rFonts w:ascii="Times New Roman" w:hAnsi="Times New Roman" w:cs="Times New Roman"/>
          <w:sz w:val="24"/>
          <w:szCs w:val="24"/>
          <w:lang w:val="lv-LV"/>
        </w:rPr>
      </w:pPr>
      <w:r w:rsidRPr="005C0D1C">
        <w:rPr>
          <w:rFonts w:ascii="Times New Roman" w:hAnsi="Times New Roman" w:cs="Times New Roman"/>
          <w:sz w:val="24"/>
          <w:szCs w:val="24"/>
          <w:lang w:val="lv-LV"/>
        </w:rPr>
        <w:t>Ne vēlāk</w:t>
      </w:r>
      <w:r w:rsidR="00D5666C" w:rsidRPr="005C0D1C">
        <w:rPr>
          <w:rFonts w:ascii="Times New Roman" w:hAnsi="Times New Roman" w:cs="Times New Roman"/>
          <w:sz w:val="24"/>
          <w:szCs w:val="24"/>
          <w:lang w:val="lv-LV"/>
        </w:rPr>
        <w:t xml:space="preserve"> kā</w:t>
      </w:r>
      <w:r w:rsidR="00962D58" w:rsidRPr="005C0D1C">
        <w:rPr>
          <w:rFonts w:ascii="Times New Roman" w:hAnsi="Times New Roman" w:cs="Times New Roman"/>
          <w:sz w:val="24"/>
          <w:szCs w:val="24"/>
          <w:lang w:val="lv-LV"/>
        </w:rPr>
        <w:t xml:space="preserve"> piecu darbdienu laikā pēc lēmuma pieņemšanas par iepirkuma līguma slēgšanu Pasūtītājs informē Pretendentus par pieņemto lēmumu un tā pamatojumu.</w:t>
      </w:r>
      <w:r w:rsidR="00985606" w:rsidRPr="005C0D1C">
        <w:rPr>
          <w:rFonts w:ascii="Times New Roman" w:hAnsi="Times New Roman" w:cs="Times New Roman"/>
          <w:sz w:val="24"/>
          <w:szCs w:val="24"/>
          <w:lang w:val="lv-LV"/>
        </w:rPr>
        <w:t xml:space="preserve"> </w:t>
      </w:r>
    </w:p>
    <w:p w14:paraId="1583E18A" w14:textId="77777777" w:rsidR="001F72E1" w:rsidRPr="005C0D1C" w:rsidRDefault="001F72E1">
      <w:pPr>
        <w:rPr>
          <w:rFonts w:ascii="Times New Roman" w:hAnsi="Times New Roman" w:cs="Times New Roman"/>
          <w:sz w:val="24"/>
          <w:szCs w:val="24"/>
          <w:lang w:val="lv-LV"/>
        </w:rPr>
      </w:pPr>
      <w:r w:rsidRPr="005C0D1C">
        <w:rPr>
          <w:rFonts w:ascii="Times New Roman" w:hAnsi="Times New Roman" w:cs="Times New Roman"/>
          <w:sz w:val="24"/>
          <w:szCs w:val="24"/>
          <w:lang w:val="lv-LV"/>
        </w:rPr>
        <w:br w:type="page"/>
      </w:r>
    </w:p>
    <w:p w14:paraId="71D4E7D1" w14:textId="77777777" w:rsidR="00E33CB5" w:rsidRPr="005C0D1C" w:rsidRDefault="00E33CB5" w:rsidP="00E33CB5">
      <w:pPr>
        <w:pStyle w:val="ListParagraph"/>
        <w:ind w:left="792"/>
        <w:jc w:val="both"/>
        <w:rPr>
          <w:rFonts w:ascii="Times New Roman" w:hAnsi="Times New Roman" w:cs="Times New Roman"/>
          <w:sz w:val="24"/>
          <w:szCs w:val="24"/>
        </w:rPr>
      </w:pPr>
      <w:r w:rsidRPr="005C0D1C">
        <w:rPr>
          <w:rFonts w:ascii="Times New Roman" w:hAnsi="Times New Roman" w:cs="Times New Roman"/>
          <w:noProof/>
          <w:sz w:val="24"/>
          <w:szCs w:val="24"/>
        </w:rPr>
        <w:lastRenderedPageBreak/>
        <w:drawing>
          <wp:inline distT="0" distB="0" distL="0" distR="0" wp14:anchorId="7FF76F77" wp14:editId="527C20B7">
            <wp:extent cx="904875" cy="657225"/>
            <wp:effectExtent l="0" t="0" r="9525" b="9525"/>
            <wp:docPr id="9405976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4875" cy="657225"/>
                    </a:xfrm>
                    <a:prstGeom prst="rect">
                      <a:avLst/>
                    </a:prstGeom>
                    <a:noFill/>
                    <a:ln>
                      <a:noFill/>
                    </a:ln>
                  </pic:spPr>
                </pic:pic>
              </a:graphicData>
            </a:graphic>
          </wp:inline>
        </w:drawing>
      </w:r>
    </w:p>
    <w:p w14:paraId="0FCE2228" w14:textId="77777777" w:rsidR="00E33CB5" w:rsidRPr="005C0D1C" w:rsidRDefault="00E33CB5" w:rsidP="00E33CB5">
      <w:pPr>
        <w:pStyle w:val="ListParagraph"/>
        <w:ind w:left="792"/>
        <w:jc w:val="both"/>
        <w:rPr>
          <w:rFonts w:ascii="Times New Roman" w:hAnsi="Times New Roman" w:cs="Times New Roman"/>
          <w:b/>
          <w:bCs/>
          <w:sz w:val="24"/>
          <w:szCs w:val="24"/>
        </w:rPr>
      </w:pPr>
      <w:proofErr w:type="spellStart"/>
      <w:r w:rsidRPr="005C0D1C">
        <w:rPr>
          <w:rFonts w:ascii="Times New Roman" w:hAnsi="Times New Roman" w:cs="Times New Roman"/>
          <w:b/>
          <w:bCs/>
          <w:sz w:val="24"/>
          <w:szCs w:val="24"/>
        </w:rPr>
        <w:t>Pielikums</w:t>
      </w:r>
      <w:proofErr w:type="spellEnd"/>
      <w:r w:rsidRPr="005C0D1C">
        <w:rPr>
          <w:rFonts w:ascii="Times New Roman" w:hAnsi="Times New Roman" w:cs="Times New Roman"/>
          <w:b/>
          <w:bCs/>
          <w:sz w:val="24"/>
          <w:szCs w:val="24"/>
        </w:rPr>
        <w:t xml:space="preserve"> Nr.1 </w:t>
      </w:r>
    </w:p>
    <w:p w14:paraId="72011B4A" w14:textId="77777777" w:rsidR="00E33CB5" w:rsidRPr="005C0D1C" w:rsidRDefault="00E33CB5" w:rsidP="00E33CB5">
      <w:pPr>
        <w:pStyle w:val="ListParagraph"/>
        <w:ind w:left="792"/>
        <w:jc w:val="both"/>
        <w:rPr>
          <w:rFonts w:ascii="Times New Roman" w:hAnsi="Times New Roman" w:cs="Times New Roman"/>
          <w:b/>
          <w:bCs/>
          <w:sz w:val="24"/>
          <w:szCs w:val="24"/>
        </w:rPr>
      </w:pPr>
      <w:proofErr w:type="spellStart"/>
      <w:r w:rsidRPr="005C0D1C">
        <w:rPr>
          <w:rFonts w:ascii="Times New Roman" w:hAnsi="Times New Roman" w:cs="Times New Roman"/>
          <w:b/>
          <w:bCs/>
          <w:sz w:val="24"/>
          <w:szCs w:val="24"/>
        </w:rPr>
        <w:t>Tehniskā</w:t>
      </w:r>
      <w:proofErr w:type="spellEnd"/>
      <w:r w:rsidRPr="005C0D1C">
        <w:rPr>
          <w:rFonts w:ascii="Times New Roman" w:hAnsi="Times New Roman" w:cs="Times New Roman"/>
          <w:b/>
          <w:bCs/>
          <w:sz w:val="24"/>
          <w:szCs w:val="24"/>
        </w:rPr>
        <w:t xml:space="preserve"> </w:t>
      </w:r>
      <w:proofErr w:type="spellStart"/>
      <w:r w:rsidRPr="005C0D1C">
        <w:rPr>
          <w:rFonts w:ascii="Times New Roman" w:hAnsi="Times New Roman" w:cs="Times New Roman"/>
          <w:b/>
          <w:bCs/>
          <w:sz w:val="24"/>
          <w:szCs w:val="24"/>
        </w:rPr>
        <w:t>specifikācija</w:t>
      </w:r>
      <w:proofErr w:type="spellEnd"/>
      <w:r w:rsidRPr="005C0D1C">
        <w:rPr>
          <w:rFonts w:ascii="Times New Roman" w:hAnsi="Times New Roman" w:cs="Times New Roman"/>
          <w:b/>
          <w:bCs/>
          <w:sz w:val="24"/>
          <w:szCs w:val="24"/>
        </w:rPr>
        <w:t>.</w:t>
      </w:r>
    </w:p>
    <w:p w14:paraId="2F80E004" w14:textId="77777777" w:rsidR="00E33CB5" w:rsidRPr="005C0D1C" w:rsidRDefault="00E33CB5" w:rsidP="00E33CB5">
      <w:pPr>
        <w:pStyle w:val="ListParagraph"/>
        <w:ind w:left="792"/>
        <w:jc w:val="both"/>
        <w:rPr>
          <w:rFonts w:ascii="Times New Roman" w:hAnsi="Times New Roman" w:cs="Times New Roman"/>
          <w:sz w:val="24"/>
          <w:szCs w:val="24"/>
        </w:rPr>
      </w:pPr>
    </w:p>
    <w:p w14:paraId="7E1ED649" w14:textId="77777777" w:rsidR="00E33CB5" w:rsidRPr="005C0D1C" w:rsidRDefault="00E33CB5" w:rsidP="00E33CB5">
      <w:pPr>
        <w:pStyle w:val="ListParagraph"/>
        <w:ind w:left="792"/>
        <w:jc w:val="both"/>
        <w:rPr>
          <w:rFonts w:ascii="Times New Roman" w:hAnsi="Times New Roman" w:cs="Times New Roman"/>
          <w:b/>
          <w:sz w:val="24"/>
          <w:szCs w:val="24"/>
        </w:rPr>
      </w:pPr>
      <w:proofErr w:type="spellStart"/>
      <w:r w:rsidRPr="005C0D1C">
        <w:rPr>
          <w:rFonts w:ascii="Times New Roman" w:hAnsi="Times New Roman" w:cs="Times New Roman"/>
          <w:b/>
          <w:sz w:val="24"/>
          <w:szCs w:val="24"/>
        </w:rPr>
        <w:t>Darba</w:t>
      </w:r>
      <w:proofErr w:type="spellEnd"/>
      <w:r w:rsidRPr="005C0D1C">
        <w:rPr>
          <w:rFonts w:ascii="Times New Roman" w:hAnsi="Times New Roman" w:cs="Times New Roman"/>
          <w:b/>
          <w:sz w:val="24"/>
          <w:szCs w:val="24"/>
        </w:rPr>
        <w:t xml:space="preserve"> </w:t>
      </w:r>
      <w:proofErr w:type="spellStart"/>
      <w:r w:rsidRPr="005C0D1C">
        <w:rPr>
          <w:rFonts w:ascii="Times New Roman" w:hAnsi="Times New Roman" w:cs="Times New Roman"/>
          <w:b/>
          <w:sz w:val="24"/>
          <w:szCs w:val="24"/>
        </w:rPr>
        <w:t>uzdevums</w:t>
      </w:r>
      <w:proofErr w:type="spellEnd"/>
      <w:r w:rsidRPr="005C0D1C">
        <w:rPr>
          <w:rFonts w:ascii="Times New Roman" w:hAnsi="Times New Roman" w:cs="Times New Roman"/>
          <w:b/>
          <w:sz w:val="24"/>
          <w:szCs w:val="24"/>
        </w:rPr>
        <w:t>:</w:t>
      </w:r>
    </w:p>
    <w:p w14:paraId="000FB0C0" w14:textId="77777777" w:rsidR="00E33CB5" w:rsidRPr="005C0D1C" w:rsidRDefault="00E33CB5" w:rsidP="00E33CB5">
      <w:pPr>
        <w:pStyle w:val="ListParagraph"/>
        <w:ind w:left="792"/>
        <w:jc w:val="both"/>
        <w:rPr>
          <w:rFonts w:ascii="Times New Roman" w:hAnsi="Times New Roman" w:cs="Times New Roman"/>
          <w:b/>
          <w:sz w:val="24"/>
          <w:szCs w:val="24"/>
        </w:rPr>
      </w:pPr>
      <w:proofErr w:type="spellStart"/>
      <w:r w:rsidRPr="005C0D1C">
        <w:rPr>
          <w:rFonts w:ascii="Times New Roman" w:hAnsi="Times New Roman" w:cs="Times New Roman"/>
          <w:b/>
          <w:sz w:val="24"/>
          <w:szCs w:val="24"/>
        </w:rPr>
        <w:t>Prototipēšanas</w:t>
      </w:r>
      <w:proofErr w:type="spellEnd"/>
      <w:r w:rsidRPr="005C0D1C">
        <w:rPr>
          <w:rFonts w:ascii="Times New Roman" w:hAnsi="Times New Roman" w:cs="Times New Roman"/>
          <w:b/>
          <w:sz w:val="24"/>
          <w:szCs w:val="24"/>
        </w:rPr>
        <w:t xml:space="preserve"> </w:t>
      </w:r>
      <w:proofErr w:type="spellStart"/>
      <w:r w:rsidRPr="005C0D1C">
        <w:rPr>
          <w:rFonts w:ascii="Times New Roman" w:hAnsi="Times New Roman" w:cs="Times New Roman"/>
          <w:b/>
          <w:sz w:val="24"/>
          <w:szCs w:val="24"/>
        </w:rPr>
        <w:t>pakalpojumi</w:t>
      </w:r>
      <w:proofErr w:type="spellEnd"/>
    </w:p>
    <w:p w14:paraId="74FC5D89" w14:textId="77777777" w:rsidR="00E33CB5" w:rsidRPr="005C0D1C" w:rsidRDefault="00E33CB5" w:rsidP="00E33CB5">
      <w:pPr>
        <w:pStyle w:val="ListParagraph"/>
        <w:ind w:left="792"/>
        <w:jc w:val="both"/>
        <w:rPr>
          <w:rFonts w:ascii="Times New Roman" w:hAnsi="Times New Roman" w:cs="Times New Roman"/>
          <w:sz w:val="24"/>
          <w:szCs w:val="24"/>
        </w:rPr>
      </w:pPr>
    </w:p>
    <w:p w14:paraId="48D02E6E" w14:textId="3BBAF3B7" w:rsidR="009319C6" w:rsidRDefault="009319C6" w:rsidP="009319C6">
      <w:pPr>
        <w:pStyle w:val="ListParagraph"/>
        <w:ind w:left="792"/>
        <w:jc w:val="both"/>
        <w:rPr>
          <w:rFonts w:ascii="Times New Roman" w:hAnsi="Times New Roman" w:cs="Times New Roman"/>
          <w:sz w:val="24"/>
          <w:szCs w:val="24"/>
        </w:rPr>
      </w:pPr>
      <w:proofErr w:type="spellStart"/>
      <w:r w:rsidRPr="005C0D1C">
        <w:rPr>
          <w:rFonts w:ascii="Times New Roman" w:hAnsi="Times New Roman" w:cs="Times New Roman"/>
          <w:sz w:val="24"/>
          <w:szCs w:val="24"/>
        </w:rPr>
        <w:t>Siltumapgādes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sistēmas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integrācijas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pakalpojumi</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prototipēšanas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kameru</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izveidei</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nodrošinot</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siltumtrases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izveidi</w:t>
      </w:r>
      <w:proofErr w:type="spellEnd"/>
      <w:r w:rsidRPr="005C0D1C">
        <w:rPr>
          <w:rFonts w:ascii="Times New Roman" w:hAnsi="Times New Roman" w:cs="Times New Roman"/>
          <w:sz w:val="24"/>
          <w:szCs w:val="24"/>
        </w:rPr>
        <w:t xml:space="preserve"> </w:t>
      </w:r>
      <w:proofErr w:type="gramStart"/>
      <w:r w:rsidRPr="005C0D1C">
        <w:rPr>
          <w:rFonts w:ascii="Times New Roman" w:hAnsi="Times New Roman" w:cs="Times New Roman"/>
          <w:sz w:val="24"/>
          <w:szCs w:val="24"/>
        </w:rPr>
        <w:t>un</w:t>
      </w:r>
      <w:proofErr w:type="gram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pieslēgšanu</w:t>
      </w:r>
      <w:proofErr w:type="spellEnd"/>
      <w:r w:rsidRPr="005C0D1C">
        <w:rPr>
          <w:rFonts w:ascii="Times New Roman" w:hAnsi="Times New Roman" w:cs="Times New Roman"/>
          <w:sz w:val="24"/>
          <w:szCs w:val="24"/>
        </w:rPr>
        <w:t xml:space="preserve"> no </w:t>
      </w:r>
      <w:proofErr w:type="spellStart"/>
      <w:r w:rsidRPr="005C0D1C">
        <w:rPr>
          <w:rFonts w:ascii="Times New Roman" w:hAnsi="Times New Roman" w:cs="Times New Roman"/>
          <w:sz w:val="24"/>
          <w:szCs w:val="24"/>
        </w:rPr>
        <w:t>siltumpunkta</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uz</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divām</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žāvēšanas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kamerām</w:t>
      </w:r>
      <w:proofErr w:type="spellEnd"/>
      <w:r w:rsidRPr="005C0D1C">
        <w:rPr>
          <w:rFonts w:ascii="Times New Roman" w:hAnsi="Times New Roman" w:cs="Times New Roman"/>
          <w:sz w:val="24"/>
          <w:szCs w:val="24"/>
        </w:rPr>
        <w:t>.</w:t>
      </w:r>
    </w:p>
    <w:p w14:paraId="0E24951E" w14:textId="4C1E8CFD" w:rsidR="006B7F42" w:rsidRPr="005C0D1C" w:rsidRDefault="008D3C38" w:rsidP="009319C6">
      <w:pPr>
        <w:pStyle w:val="ListParagraph"/>
        <w:ind w:left="792"/>
        <w:jc w:val="both"/>
        <w:rPr>
          <w:rFonts w:ascii="Times New Roman" w:hAnsi="Times New Roman" w:cs="Times New Roman"/>
          <w:sz w:val="24"/>
          <w:szCs w:val="24"/>
        </w:rPr>
      </w:pPr>
      <w:r w:rsidRPr="008D3C38">
        <w:rPr>
          <w:rFonts w:ascii="Times New Roman" w:hAnsi="Times New Roman" w:cs="Times New Roman"/>
          <w:sz w:val="24"/>
          <w:szCs w:val="24"/>
          <w:lang w:val="lv-LV"/>
        </w:rPr>
        <w:t>Pieļaujama lietotu cauruļvadu izmantošana, ja tie atbilst šīs tehniskās specifikācijas prasībām, tostarp prasībām par rūpniecisko siltumizolāciju, darba spiedienu un temperatūru</w:t>
      </w:r>
      <w:r w:rsidR="006B7F42">
        <w:rPr>
          <w:rFonts w:ascii="Times New Roman" w:hAnsi="Times New Roman" w:cs="Times New Roman"/>
          <w:sz w:val="24"/>
          <w:szCs w:val="24"/>
          <w:lang w:val="lv-LV"/>
        </w:rPr>
        <w:t>.</w:t>
      </w:r>
    </w:p>
    <w:p w14:paraId="7B108441" w14:textId="59ACE0F2" w:rsidR="00E33CB5" w:rsidRPr="005C0D1C" w:rsidRDefault="009319C6" w:rsidP="009319C6">
      <w:pPr>
        <w:pStyle w:val="ListParagraph"/>
        <w:ind w:left="792"/>
        <w:jc w:val="both"/>
        <w:rPr>
          <w:rFonts w:ascii="Times New Roman" w:hAnsi="Times New Roman" w:cs="Times New Roman"/>
          <w:sz w:val="24"/>
          <w:szCs w:val="24"/>
        </w:rPr>
      </w:pPr>
      <w:r w:rsidRPr="005C0D1C">
        <w:rPr>
          <w:rFonts w:ascii="Times New Roman" w:hAnsi="Times New Roman" w:cs="Times New Roman"/>
          <w:sz w:val="24"/>
          <w:szCs w:val="24"/>
        </w:rPr>
        <w:t xml:space="preserve"> </w:t>
      </w:r>
      <w:proofErr w:type="spellStart"/>
      <w:r w:rsidR="00E33CB5" w:rsidRPr="005C0D1C">
        <w:rPr>
          <w:rFonts w:ascii="Times New Roman" w:hAnsi="Times New Roman" w:cs="Times New Roman"/>
          <w:sz w:val="24"/>
          <w:szCs w:val="24"/>
        </w:rPr>
        <w:t>Novietojums</w:t>
      </w:r>
      <w:proofErr w:type="spellEnd"/>
      <w:r w:rsidR="00E33CB5" w:rsidRPr="005C0D1C">
        <w:rPr>
          <w:rFonts w:ascii="Times New Roman" w:hAnsi="Times New Roman" w:cs="Times New Roman"/>
          <w:sz w:val="24"/>
          <w:szCs w:val="24"/>
        </w:rPr>
        <w:t xml:space="preserve"> – </w:t>
      </w:r>
      <w:proofErr w:type="spellStart"/>
      <w:r w:rsidR="00E33CB5" w:rsidRPr="005C0D1C">
        <w:rPr>
          <w:rFonts w:ascii="Times New Roman" w:hAnsi="Times New Roman" w:cs="Times New Roman"/>
          <w:sz w:val="24"/>
          <w:szCs w:val="24"/>
        </w:rPr>
        <w:t>Siltumpunkts</w:t>
      </w:r>
      <w:proofErr w:type="spellEnd"/>
      <w:r w:rsidR="00E33CB5" w:rsidRPr="005C0D1C">
        <w:rPr>
          <w:rFonts w:ascii="Times New Roman" w:hAnsi="Times New Roman" w:cs="Times New Roman"/>
          <w:sz w:val="24"/>
          <w:szCs w:val="24"/>
        </w:rPr>
        <w:t xml:space="preserve"> </w:t>
      </w:r>
      <w:proofErr w:type="spellStart"/>
      <w:r w:rsidR="00E33CB5" w:rsidRPr="005C0D1C">
        <w:rPr>
          <w:rFonts w:ascii="Times New Roman" w:hAnsi="Times New Roman" w:cs="Times New Roman"/>
          <w:sz w:val="24"/>
          <w:szCs w:val="24"/>
        </w:rPr>
        <w:t>atrodas</w:t>
      </w:r>
      <w:proofErr w:type="spellEnd"/>
      <w:r w:rsidR="00E33CB5" w:rsidRPr="005C0D1C">
        <w:rPr>
          <w:rFonts w:ascii="Times New Roman" w:hAnsi="Times New Roman" w:cs="Times New Roman"/>
          <w:sz w:val="24"/>
          <w:szCs w:val="24"/>
        </w:rPr>
        <w:t xml:space="preserve"> </w:t>
      </w:r>
      <w:proofErr w:type="spellStart"/>
      <w:r w:rsidR="00E33CB5" w:rsidRPr="005C0D1C">
        <w:rPr>
          <w:rFonts w:ascii="Times New Roman" w:hAnsi="Times New Roman" w:cs="Times New Roman"/>
          <w:sz w:val="24"/>
          <w:szCs w:val="24"/>
        </w:rPr>
        <w:t>starp</w:t>
      </w:r>
      <w:proofErr w:type="spellEnd"/>
      <w:r w:rsidR="00E33CB5" w:rsidRPr="005C0D1C">
        <w:rPr>
          <w:rFonts w:ascii="Times New Roman" w:hAnsi="Times New Roman" w:cs="Times New Roman"/>
          <w:sz w:val="24"/>
          <w:szCs w:val="24"/>
        </w:rPr>
        <w:t xml:space="preserve"> </w:t>
      </w:r>
      <w:proofErr w:type="spellStart"/>
      <w:r w:rsidR="00E33CB5" w:rsidRPr="005C0D1C">
        <w:rPr>
          <w:rFonts w:ascii="Times New Roman" w:hAnsi="Times New Roman" w:cs="Times New Roman"/>
          <w:sz w:val="24"/>
          <w:szCs w:val="24"/>
        </w:rPr>
        <w:t>abām</w:t>
      </w:r>
      <w:proofErr w:type="spellEnd"/>
      <w:r w:rsidR="00E33CB5" w:rsidRPr="005C0D1C">
        <w:rPr>
          <w:rFonts w:ascii="Times New Roman" w:hAnsi="Times New Roman" w:cs="Times New Roman"/>
          <w:sz w:val="24"/>
          <w:szCs w:val="24"/>
        </w:rPr>
        <w:t xml:space="preserve"> </w:t>
      </w:r>
      <w:proofErr w:type="spellStart"/>
      <w:r w:rsidR="00E33CB5" w:rsidRPr="005C0D1C">
        <w:rPr>
          <w:rFonts w:ascii="Times New Roman" w:hAnsi="Times New Roman" w:cs="Times New Roman"/>
          <w:sz w:val="24"/>
          <w:szCs w:val="24"/>
        </w:rPr>
        <w:t>žāvēšanas</w:t>
      </w:r>
      <w:proofErr w:type="spellEnd"/>
      <w:r w:rsidR="00E33CB5" w:rsidRPr="005C0D1C">
        <w:rPr>
          <w:rFonts w:ascii="Times New Roman" w:hAnsi="Times New Roman" w:cs="Times New Roman"/>
          <w:sz w:val="24"/>
          <w:szCs w:val="24"/>
        </w:rPr>
        <w:t xml:space="preserve"> </w:t>
      </w:r>
      <w:proofErr w:type="spellStart"/>
      <w:r w:rsidR="00E33CB5" w:rsidRPr="005C0D1C">
        <w:rPr>
          <w:rFonts w:ascii="Times New Roman" w:hAnsi="Times New Roman" w:cs="Times New Roman"/>
          <w:sz w:val="24"/>
          <w:szCs w:val="24"/>
        </w:rPr>
        <w:t>kamerām</w:t>
      </w:r>
      <w:proofErr w:type="spellEnd"/>
      <w:r w:rsidR="00E33CB5" w:rsidRPr="005C0D1C">
        <w:rPr>
          <w:rFonts w:ascii="Times New Roman" w:hAnsi="Times New Roman" w:cs="Times New Roman"/>
          <w:sz w:val="24"/>
          <w:szCs w:val="24"/>
        </w:rPr>
        <w:t xml:space="preserve">, </w:t>
      </w:r>
      <w:proofErr w:type="spellStart"/>
      <w:r w:rsidR="00E33CB5" w:rsidRPr="005C0D1C">
        <w:rPr>
          <w:rFonts w:ascii="Times New Roman" w:hAnsi="Times New Roman" w:cs="Times New Roman"/>
          <w:sz w:val="24"/>
          <w:szCs w:val="24"/>
        </w:rPr>
        <w:t>kas</w:t>
      </w:r>
      <w:proofErr w:type="spellEnd"/>
      <w:r w:rsidR="00E33CB5" w:rsidRPr="005C0D1C">
        <w:rPr>
          <w:rFonts w:ascii="Times New Roman" w:hAnsi="Times New Roman" w:cs="Times New Roman"/>
          <w:sz w:val="24"/>
          <w:szCs w:val="24"/>
        </w:rPr>
        <w:t xml:space="preserve"> </w:t>
      </w:r>
      <w:proofErr w:type="spellStart"/>
      <w:r w:rsidR="00E33CB5" w:rsidRPr="005C0D1C">
        <w:rPr>
          <w:rFonts w:ascii="Times New Roman" w:hAnsi="Times New Roman" w:cs="Times New Roman"/>
          <w:sz w:val="24"/>
          <w:szCs w:val="24"/>
        </w:rPr>
        <w:t>novietotas</w:t>
      </w:r>
      <w:proofErr w:type="spellEnd"/>
      <w:r w:rsidR="00E33CB5" w:rsidRPr="005C0D1C">
        <w:rPr>
          <w:rFonts w:ascii="Times New Roman" w:hAnsi="Times New Roman" w:cs="Times New Roman"/>
          <w:sz w:val="24"/>
          <w:szCs w:val="24"/>
        </w:rPr>
        <w:t xml:space="preserve"> </w:t>
      </w:r>
      <w:proofErr w:type="spellStart"/>
      <w:r w:rsidR="00E33CB5" w:rsidRPr="005C0D1C">
        <w:rPr>
          <w:rFonts w:ascii="Times New Roman" w:hAnsi="Times New Roman" w:cs="Times New Roman"/>
          <w:sz w:val="24"/>
          <w:szCs w:val="24"/>
        </w:rPr>
        <w:t>gareniski</w:t>
      </w:r>
      <w:proofErr w:type="spellEnd"/>
      <w:r w:rsidR="00E33CB5" w:rsidRPr="005C0D1C">
        <w:rPr>
          <w:rFonts w:ascii="Times New Roman" w:hAnsi="Times New Roman" w:cs="Times New Roman"/>
          <w:sz w:val="24"/>
          <w:szCs w:val="24"/>
        </w:rPr>
        <w:t xml:space="preserve"> gar </w:t>
      </w:r>
      <w:proofErr w:type="spellStart"/>
      <w:r w:rsidR="00E33CB5" w:rsidRPr="005C0D1C">
        <w:rPr>
          <w:rFonts w:ascii="Times New Roman" w:hAnsi="Times New Roman" w:cs="Times New Roman"/>
          <w:sz w:val="24"/>
          <w:szCs w:val="24"/>
        </w:rPr>
        <w:t>silt</w:t>
      </w:r>
      <w:r w:rsidR="00DA5B8A" w:rsidRPr="005C0D1C">
        <w:rPr>
          <w:rFonts w:ascii="Times New Roman" w:hAnsi="Times New Roman" w:cs="Times New Roman"/>
          <w:sz w:val="24"/>
          <w:szCs w:val="24"/>
        </w:rPr>
        <w:t>u</w:t>
      </w:r>
      <w:r w:rsidR="00E33CB5" w:rsidRPr="005C0D1C">
        <w:rPr>
          <w:rFonts w:ascii="Times New Roman" w:hAnsi="Times New Roman" w:cs="Times New Roman"/>
          <w:sz w:val="24"/>
          <w:szCs w:val="24"/>
        </w:rPr>
        <w:t>mpunkta</w:t>
      </w:r>
      <w:proofErr w:type="spellEnd"/>
      <w:r w:rsidR="00E33CB5" w:rsidRPr="005C0D1C">
        <w:rPr>
          <w:rFonts w:ascii="Times New Roman" w:hAnsi="Times New Roman" w:cs="Times New Roman"/>
          <w:sz w:val="24"/>
          <w:szCs w:val="24"/>
        </w:rPr>
        <w:t xml:space="preserve"> </w:t>
      </w:r>
      <w:proofErr w:type="spellStart"/>
      <w:r w:rsidR="00E33CB5" w:rsidRPr="005C0D1C">
        <w:rPr>
          <w:rFonts w:ascii="Times New Roman" w:hAnsi="Times New Roman" w:cs="Times New Roman"/>
          <w:sz w:val="24"/>
          <w:szCs w:val="24"/>
        </w:rPr>
        <w:t>malām</w:t>
      </w:r>
      <w:proofErr w:type="spellEnd"/>
      <w:r w:rsidR="00E33CB5" w:rsidRPr="005C0D1C">
        <w:rPr>
          <w:rFonts w:ascii="Times New Roman" w:hAnsi="Times New Roman" w:cs="Times New Roman"/>
          <w:sz w:val="24"/>
          <w:szCs w:val="24"/>
        </w:rPr>
        <w:t xml:space="preserve">. </w:t>
      </w:r>
    </w:p>
    <w:p w14:paraId="43AEA24E" w14:textId="77777777" w:rsidR="00E33CB5" w:rsidRPr="005C0D1C" w:rsidRDefault="00E33CB5" w:rsidP="00E33CB5">
      <w:pPr>
        <w:pStyle w:val="ListParagraph"/>
        <w:ind w:left="792"/>
        <w:jc w:val="both"/>
        <w:rPr>
          <w:rFonts w:ascii="Times New Roman" w:hAnsi="Times New Roman" w:cs="Times New Roman"/>
          <w:sz w:val="24"/>
          <w:szCs w:val="24"/>
        </w:rPr>
      </w:pPr>
      <w:proofErr w:type="spellStart"/>
      <w:r w:rsidRPr="005C0D1C">
        <w:rPr>
          <w:rFonts w:ascii="Times New Roman" w:hAnsi="Times New Roman" w:cs="Times New Roman"/>
          <w:sz w:val="24"/>
          <w:szCs w:val="24"/>
        </w:rPr>
        <w:t>Paredzēt</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divcauruļu</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sistēmas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risinājumu</w:t>
      </w:r>
      <w:proofErr w:type="spellEnd"/>
      <w:r w:rsidRPr="005C0D1C">
        <w:rPr>
          <w:rFonts w:ascii="Times New Roman" w:hAnsi="Times New Roman" w:cs="Times New Roman"/>
          <w:sz w:val="24"/>
          <w:szCs w:val="24"/>
        </w:rPr>
        <w:t>.</w:t>
      </w:r>
    </w:p>
    <w:p w14:paraId="1D956B5F" w14:textId="77777777" w:rsidR="00E33CB5" w:rsidRPr="005C0D1C" w:rsidRDefault="00E33CB5" w:rsidP="00E33CB5">
      <w:pPr>
        <w:pStyle w:val="ListParagraph"/>
        <w:ind w:left="792"/>
        <w:jc w:val="both"/>
        <w:rPr>
          <w:rFonts w:ascii="Times New Roman" w:hAnsi="Times New Roman" w:cs="Times New Roman"/>
          <w:sz w:val="24"/>
          <w:szCs w:val="24"/>
        </w:rPr>
      </w:pPr>
      <w:proofErr w:type="spellStart"/>
      <w:r w:rsidRPr="005C0D1C">
        <w:rPr>
          <w:rFonts w:ascii="Times New Roman" w:hAnsi="Times New Roman" w:cs="Times New Roman"/>
          <w:sz w:val="24"/>
          <w:szCs w:val="24"/>
        </w:rPr>
        <w:t>Paredzēt</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iespēju</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žāvēšanas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kameras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darbināt</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gan</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autonomi</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gan</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arī</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vienlaicīgi</w:t>
      </w:r>
      <w:proofErr w:type="spellEnd"/>
      <w:r w:rsidRPr="005C0D1C">
        <w:rPr>
          <w:rFonts w:ascii="Times New Roman" w:hAnsi="Times New Roman" w:cs="Times New Roman"/>
          <w:sz w:val="24"/>
          <w:szCs w:val="24"/>
        </w:rPr>
        <w:t>.</w:t>
      </w:r>
    </w:p>
    <w:p w14:paraId="0844D79C" w14:textId="77777777" w:rsidR="00E33CB5" w:rsidRPr="005C0D1C" w:rsidRDefault="00E33CB5" w:rsidP="00E33CB5">
      <w:pPr>
        <w:pStyle w:val="ListParagraph"/>
        <w:ind w:left="792"/>
        <w:jc w:val="both"/>
        <w:rPr>
          <w:rFonts w:ascii="Times New Roman" w:hAnsi="Times New Roman" w:cs="Times New Roman"/>
          <w:sz w:val="24"/>
          <w:szCs w:val="24"/>
        </w:rPr>
      </w:pPr>
      <w:proofErr w:type="spellStart"/>
      <w:r w:rsidRPr="005C0D1C">
        <w:rPr>
          <w:rFonts w:ascii="Times New Roman" w:hAnsi="Times New Roman" w:cs="Times New Roman"/>
          <w:sz w:val="24"/>
          <w:szCs w:val="24"/>
        </w:rPr>
        <w:t>Centrālo</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cauruļvadu</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diametri</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robežās</w:t>
      </w:r>
      <w:proofErr w:type="spellEnd"/>
      <w:r w:rsidRPr="005C0D1C">
        <w:rPr>
          <w:rFonts w:ascii="Times New Roman" w:hAnsi="Times New Roman" w:cs="Times New Roman"/>
          <w:sz w:val="24"/>
          <w:szCs w:val="24"/>
        </w:rPr>
        <w:t xml:space="preserve"> no 100 </w:t>
      </w:r>
      <w:proofErr w:type="spellStart"/>
      <w:r w:rsidRPr="005C0D1C">
        <w:rPr>
          <w:rFonts w:ascii="Times New Roman" w:hAnsi="Times New Roman" w:cs="Times New Roman"/>
          <w:sz w:val="24"/>
          <w:szCs w:val="24"/>
        </w:rPr>
        <w:t>līdz</w:t>
      </w:r>
      <w:proofErr w:type="spellEnd"/>
      <w:r w:rsidRPr="005C0D1C">
        <w:rPr>
          <w:rFonts w:ascii="Times New Roman" w:hAnsi="Times New Roman" w:cs="Times New Roman"/>
          <w:sz w:val="24"/>
          <w:szCs w:val="24"/>
        </w:rPr>
        <w:t xml:space="preserve"> 125mm. (</w:t>
      </w:r>
      <w:proofErr w:type="spellStart"/>
      <w:r w:rsidRPr="005C0D1C">
        <w:rPr>
          <w:rFonts w:ascii="Times New Roman" w:hAnsi="Times New Roman" w:cs="Times New Roman"/>
          <w:sz w:val="24"/>
          <w:szCs w:val="24"/>
        </w:rPr>
        <w:t>rūpnieciski</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siltināti</w:t>
      </w:r>
      <w:proofErr w:type="spellEnd"/>
      <w:r w:rsidRPr="005C0D1C">
        <w:rPr>
          <w:rFonts w:ascii="Times New Roman" w:hAnsi="Times New Roman" w:cs="Times New Roman"/>
          <w:sz w:val="24"/>
          <w:szCs w:val="24"/>
        </w:rPr>
        <w:t>)</w:t>
      </w:r>
    </w:p>
    <w:p w14:paraId="541022B5" w14:textId="3EE37E10" w:rsidR="00E33CB5" w:rsidRPr="005C0D1C" w:rsidRDefault="00E33CB5" w:rsidP="00E33CB5">
      <w:pPr>
        <w:pStyle w:val="ListParagraph"/>
        <w:ind w:left="792"/>
        <w:jc w:val="both"/>
        <w:rPr>
          <w:rFonts w:ascii="Times New Roman" w:hAnsi="Times New Roman" w:cs="Times New Roman"/>
          <w:sz w:val="24"/>
          <w:szCs w:val="24"/>
        </w:rPr>
      </w:pPr>
      <w:proofErr w:type="spellStart"/>
      <w:r w:rsidRPr="005C0D1C">
        <w:rPr>
          <w:rFonts w:ascii="Times New Roman" w:hAnsi="Times New Roman" w:cs="Times New Roman"/>
          <w:sz w:val="24"/>
          <w:szCs w:val="24"/>
        </w:rPr>
        <w:t>Pieslēguma</w:t>
      </w:r>
      <w:proofErr w:type="spellEnd"/>
      <w:r w:rsidRPr="005C0D1C">
        <w:rPr>
          <w:rFonts w:ascii="Times New Roman" w:hAnsi="Times New Roman" w:cs="Times New Roman"/>
          <w:sz w:val="24"/>
          <w:szCs w:val="24"/>
        </w:rPr>
        <w:t xml:space="preserve"> (</w:t>
      </w:r>
      <w:proofErr w:type="spellStart"/>
      <w:r w:rsidR="00DA5B8A" w:rsidRPr="005C0D1C">
        <w:rPr>
          <w:rFonts w:ascii="Times New Roman" w:hAnsi="Times New Roman" w:cs="Times New Roman"/>
          <w:sz w:val="24"/>
          <w:szCs w:val="24"/>
        </w:rPr>
        <w:t>siltummainim</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u.c</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cauruļvadu</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diametri</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robežās</w:t>
      </w:r>
      <w:proofErr w:type="spellEnd"/>
      <w:r w:rsidRPr="005C0D1C">
        <w:rPr>
          <w:rFonts w:ascii="Times New Roman" w:hAnsi="Times New Roman" w:cs="Times New Roman"/>
          <w:sz w:val="24"/>
          <w:szCs w:val="24"/>
        </w:rPr>
        <w:t xml:space="preserve"> no 40 </w:t>
      </w:r>
      <w:proofErr w:type="spellStart"/>
      <w:r w:rsidRPr="005C0D1C">
        <w:rPr>
          <w:rFonts w:ascii="Times New Roman" w:hAnsi="Times New Roman" w:cs="Times New Roman"/>
          <w:sz w:val="24"/>
          <w:szCs w:val="24"/>
        </w:rPr>
        <w:t>līdz</w:t>
      </w:r>
      <w:proofErr w:type="spellEnd"/>
      <w:r w:rsidRPr="005C0D1C">
        <w:rPr>
          <w:rFonts w:ascii="Times New Roman" w:hAnsi="Times New Roman" w:cs="Times New Roman"/>
          <w:sz w:val="24"/>
          <w:szCs w:val="24"/>
        </w:rPr>
        <w:t xml:space="preserve"> 80</w:t>
      </w:r>
      <w:r w:rsidR="0012081D" w:rsidRPr="005C0D1C">
        <w:rPr>
          <w:rFonts w:ascii="Times New Roman" w:hAnsi="Times New Roman" w:cs="Times New Roman"/>
          <w:sz w:val="24"/>
          <w:szCs w:val="24"/>
        </w:rPr>
        <w:t>m</w:t>
      </w:r>
      <w:r w:rsidR="00294D4A" w:rsidRPr="005C0D1C">
        <w:rPr>
          <w:rFonts w:ascii="Times New Roman" w:hAnsi="Times New Roman" w:cs="Times New Roman"/>
          <w:sz w:val="24"/>
          <w:szCs w:val="24"/>
        </w:rPr>
        <w:t>m</w:t>
      </w:r>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rūpnieciski</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siltināti</w:t>
      </w:r>
      <w:proofErr w:type="spellEnd"/>
      <w:r w:rsidRPr="005C0D1C">
        <w:rPr>
          <w:rFonts w:ascii="Times New Roman" w:hAnsi="Times New Roman" w:cs="Times New Roman"/>
          <w:sz w:val="24"/>
          <w:szCs w:val="24"/>
        </w:rPr>
        <w:t>)</w:t>
      </w:r>
    </w:p>
    <w:p w14:paraId="0D73459D" w14:textId="1DF81166" w:rsidR="00DC2E4E" w:rsidRPr="005C0D1C" w:rsidRDefault="005C0D1C" w:rsidP="00DC2E4E">
      <w:pPr>
        <w:pStyle w:val="ListParagraph"/>
        <w:ind w:left="792"/>
        <w:jc w:val="both"/>
        <w:rPr>
          <w:rFonts w:ascii="Times New Roman" w:hAnsi="Times New Roman" w:cs="Times New Roman"/>
          <w:sz w:val="24"/>
          <w:szCs w:val="24"/>
        </w:rPr>
      </w:pPr>
      <w:proofErr w:type="spellStart"/>
      <w:r w:rsidRPr="005C0D1C">
        <w:rPr>
          <w:rFonts w:ascii="Times New Roman" w:hAnsi="Times New Roman" w:cs="Times New Roman"/>
          <w:sz w:val="24"/>
          <w:szCs w:val="24"/>
        </w:rPr>
        <w:t>Sistēmai</w:t>
      </w:r>
      <w:proofErr w:type="spellEnd"/>
      <w:r w:rsidRPr="005C0D1C">
        <w:rPr>
          <w:rFonts w:ascii="Times New Roman" w:hAnsi="Times New Roman" w:cs="Times New Roman"/>
          <w:sz w:val="24"/>
          <w:szCs w:val="24"/>
        </w:rPr>
        <w:t xml:space="preserve"> </w:t>
      </w:r>
      <w:proofErr w:type="gramStart"/>
      <w:r w:rsidRPr="005C0D1C">
        <w:rPr>
          <w:rFonts w:ascii="Times New Roman" w:hAnsi="Times New Roman" w:cs="Times New Roman"/>
          <w:sz w:val="24"/>
          <w:szCs w:val="24"/>
        </w:rPr>
        <w:t>un</w:t>
      </w:r>
      <w:proofErr w:type="gram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tās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komponentiem</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jābūt</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piemērotiem</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darbam</w:t>
      </w:r>
      <w:proofErr w:type="spellEnd"/>
      <w:r w:rsidRPr="005C0D1C">
        <w:rPr>
          <w:rFonts w:ascii="Times New Roman" w:hAnsi="Times New Roman" w:cs="Times New Roman"/>
          <w:sz w:val="24"/>
          <w:szCs w:val="24"/>
        </w:rPr>
        <w:t xml:space="preserve"> pie </w:t>
      </w:r>
      <w:proofErr w:type="spellStart"/>
      <w:r w:rsidRPr="005C0D1C">
        <w:rPr>
          <w:rFonts w:ascii="Times New Roman" w:hAnsi="Times New Roman" w:cs="Times New Roman"/>
          <w:sz w:val="24"/>
          <w:szCs w:val="24"/>
        </w:rPr>
        <w:t>maksimālā</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darba</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spiediena</w:t>
      </w:r>
      <w:proofErr w:type="spellEnd"/>
      <w:r w:rsidRPr="005C0D1C">
        <w:rPr>
          <w:rFonts w:ascii="Times New Roman" w:hAnsi="Times New Roman" w:cs="Times New Roman"/>
          <w:sz w:val="24"/>
          <w:szCs w:val="24"/>
        </w:rPr>
        <w:t xml:space="preserve"> 6 bar un </w:t>
      </w:r>
      <w:proofErr w:type="spellStart"/>
      <w:r w:rsidRPr="005C0D1C">
        <w:rPr>
          <w:rFonts w:ascii="Times New Roman" w:hAnsi="Times New Roman" w:cs="Times New Roman"/>
          <w:sz w:val="24"/>
          <w:szCs w:val="24"/>
        </w:rPr>
        <w:t>maksimālās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siltumnesēja</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temperatūras</w:t>
      </w:r>
      <w:proofErr w:type="spellEnd"/>
      <w:r w:rsidRPr="005C0D1C">
        <w:rPr>
          <w:rFonts w:ascii="Times New Roman" w:hAnsi="Times New Roman" w:cs="Times New Roman"/>
          <w:sz w:val="24"/>
          <w:szCs w:val="24"/>
        </w:rPr>
        <w:t xml:space="preserve"> 120 °C</w:t>
      </w:r>
    </w:p>
    <w:p w14:paraId="7D4BF4B3" w14:textId="7BFCBC78" w:rsidR="00DC2E4E" w:rsidRPr="005C0D1C" w:rsidRDefault="009A4CBF" w:rsidP="005C0D1C">
      <w:pPr>
        <w:pStyle w:val="ListParagraph"/>
        <w:ind w:left="792"/>
        <w:jc w:val="both"/>
        <w:rPr>
          <w:rFonts w:ascii="Times New Roman" w:hAnsi="Times New Roman" w:cs="Times New Roman"/>
          <w:sz w:val="24"/>
          <w:szCs w:val="24"/>
        </w:rPr>
      </w:pPr>
      <w:proofErr w:type="spellStart"/>
      <w:r w:rsidRPr="005C0D1C">
        <w:rPr>
          <w:rFonts w:ascii="Times New Roman" w:hAnsi="Times New Roman" w:cs="Times New Roman"/>
          <w:sz w:val="24"/>
          <w:szCs w:val="24"/>
        </w:rPr>
        <w:t>Siltumnesējs</w:t>
      </w:r>
      <w:proofErr w:type="spellEnd"/>
      <w:r w:rsidRPr="005C0D1C">
        <w:rPr>
          <w:rFonts w:ascii="Times New Roman" w:hAnsi="Times New Roman" w:cs="Times New Roman"/>
          <w:sz w:val="24"/>
          <w:szCs w:val="24"/>
        </w:rPr>
        <w:t xml:space="preserve"> – </w:t>
      </w:r>
      <w:proofErr w:type="spellStart"/>
      <w:r w:rsidR="00294D4A" w:rsidRPr="005C0D1C">
        <w:rPr>
          <w:rFonts w:ascii="Times New Roman" w:hAnsi="Times New Roman" w:cs="Times New Roman"/>
          <w:sz w:val="24"/>
          <w:szCs w:val="24"/>
        </w:rPr>
        <w:t>jāparedz</w:t>
      </w:r>
      <w:proofErr w:type="spellEnd"/>
      <w:r w:rsidR="00294D4A"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iespēja</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izmantot</w:t>
      </w:r>
      <w:proofErr w:type="spellEnd"/>
      <w:r w:rsidRPr="005C0D1C">
        <w:rPr>
          <w:rFonts w:ascii="Times New Roman" w:hAnsi="Times New Roman" w:cs="Times New Roman"/>
          <w:sz w:val="24"/>
          <w:szCs w:val="24"/>
        </w:rPr>
        <w:t xml:space="preserve"> </w:t>
      </w:r>
      <w:proofErr w:type="spellStart"/>
      <w:r w:rsidR="00294D4A" w:rsidRPr="005C0D1C">
        <w:rPr>
          <w:rFonts w:ascii="Times New Roman" w:hAnsi="Times New Roman" w:cs="Times New Roman"/>
          <w:sz w:val="24"/>
          <w:szCs w:val="24"/>
        </w:rPr>
        <w:t>šādus</w:t>
      </w:r>
      <w:proofErr w:type="spellEnd"/>
      <w:r w:rsidR="00294D4A" w:rsidRPr="005C0D1C">
        <w:rPr>
          <w:rFonts w:ascii="Times New Roman" w:hAnsi="Times New Roman" w:cs="Times New Roman"/>
          <w:sz w:val="24"/>
          <w:szCs w:val="24"/>
        </w:rPr>
        <w:t xml:space="preserve"> </w:t>
      </w:r>
      <w:proofErr w:type="spellStart"/>
      <w:r w:rsidR="00294D4A" w:rsidRPr="005C0D1C">
        <w:rPr>
          <w:rFonts w:ascii="Times New Roman" w:hAnsi="Times New Roman" w:cs="Times New Roman"/>
          <w:sz w:val="24"/>
          <w:szCs w:val="24"/>
        </w:rPr>
        <w:t>siltumnesējus</w:t>
      </w:r>
      <w:proofErr w:type="spellEnd"/>
      <w:r w:rsidR="00294D4A" w:rsidRPr="005C0D1C">
        <w:rPr>
          <w:rFonts w:ascii="Times New Roman" w:hAnsi="Times New Roman" w:cs="Times New Roman"/>
          <w:sz w:val="24"/>
          <w:szCs w:val="24"/>
        </w:rPr>
        <w:t xml:space="preserve"> - </w:t>
      </w:r>
      <w:proofErr w:type="spellStart"/>
      <w:r w:rsidRPr="005C0D1C">
        <w:rPr>
          <w:rFonts w:ascii="Times New Roman" w:hAnsi="Times New Roman" w:cs="Times New Roman"/>
          <w:sz w:val="24"/>
          <w:szCs w:val="24"/>
        </w:rPr>
        <w:t>ūdeni</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antifrīzu</w:t>
      </w:r>
      <w:proofErr w:type="spellEnd"/>
      <w:r w:rsidRPr="005C0D1C">
        <w:rPr>
          <w:rFonts w:ascii="Times New Roman" w:hAnsi="Times New Roman" w:cs="Times New Roman"/>
          <w:sz w:val="24"/>
          <w:szCs w:val="24"/>
        </w:rPr>
        <w:t xml:space="preserve"> </w:t>
      </w:r>
      <w:proofErr w:type="gramStart"/>
      <w:r w:rsidRPr="005C0D1C">
        <w:rPr>
          <w:rFonts w:ascii="Times New Roman" w:hAnsi="Times New Roman" w:cs="Times New Roman"/>
          <w:sz w:val="24"/>
          <w:szCs w:val="24"/>
        </w:rPr>
        <w:t>un</w:t>
      </w:r>
      <w:proofErr w:type="gram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tosolu</w:t>
      </w:r>
      <w:proofErr w:type="spellEnd"/>
      <w:r w:rsidRPr="005C0D1C">
        <w:rPr>
          <w:rFonts w:ascii="Times New Roman" w:hAnsi="Times New Roman" w:cs="Times New Roman"/>
          <w:sz w:val="24"/>
          <w:szCs w:val="24"/>
        </w:rPr>
        <w:t>.</w:t>
      </w:r>
      <w:r w:rsidR="00DA5B8A" w:rsidRPr="005C0D1C">
        <w:rPr>
          <w:rFonts w:ascii="Times New Roman" w:hAnsi="Times New Roman" w:cs="Times New Roman"/>
          <w:sz w:val="24"/>
          <w:szCs w:val="24"/>
        </w:rPr>
        <w:t xml:space="preserve"> (</w:t>
      </w:r>
      <w:proofErr w:type="spellStart"/>
      <w:proofErr w:type="gramStart"/>
      <w:r w:rsidR="00DA5B8A" w:rsidRPr="005C0D1C">
        <w:rPr>
          <w:rFonts w:ascii="Times New Roman" w:hAnsi="Times New Roman" w:cs="Times New Roman"/>
          <w:sz w:val="24"/>
          <w:szCs w:val="24"/>
        </w:rPr>
        <w:t>siltumnesēja</w:t>
      </w:r>
      <w:proofErr w:type="spellEnd"/>
      <w:proofErr w:type="gramEnd"/>
      <w:r w:rsidR="00DA5B8A" w:rsidRPr="005C0D1C">
        <w:rPr>
          <w:rFonts w:ascii="Times New Roman" w:hAnsi="Times New Roman" w:cs="Times New Roman"/>
          <w:sz w:val="24"/>
          <w:szCs w:val="24"/>
        </w:rPr>
        <w:t xml:space="preserve"> </w:t>
      </w:r>
      <w:proofErr w:type="spellStart"/>
      <w:r w:rsidR="00DA5B8A" w:rsidRPr="005C0D1C">
        <w:rPr>
          <w:rFonts w:ascii="Times New Roman" w:hAnsi="Times New Roman" w:cs="Times New Roman"/>
          <w:sz w:val="24"/>
          <w:szCs w:val="24"/>
        </w:rPr>
        <w:t>piegāde</w:t>
      </w:r>
      <w:proofErr w:type="spellEnd"/>
      <w:r w:rsidR="00DA5B8A" w:rsidRPr="005C0D1C">
        <w:rPr>
          <w:rFonts w:ascii="Times New Roman" w:hAnsi="Times New Roman" w:cs="Times New Roman"/>
          <w:sz w:val="24"/>
          <w:szCs w:val="24"/>
        </w:rPr>
        <w:t xml:space="preserve"> un </w:t>
      </w:r>
      <w:proofErr w:type="spellStart"/>
      <w:r w:rsidR="00DA5B8A" w:rsidRPr="005C0D1C">
        <w:rPr>
          <w:rFonts w:ascii="Times New Roman" w:hAnsi="Times New Roman" w:cs="Times New Roman"/>
          <w:sz w:val="24"/>
          <w:szCs w:val="24"/>
        </w:rPr>
        <w:t>sistēmas</w:t>
      </w:r>
      <w:proofErr w:type="spellEnd"/>
      <w:r w:rsidR="00DA5B8A" w:rsidRPr="005C0D1C">
        <w:rPr>
          <w:rFonts w:ascii="Times New Roman" w:hAnsi="Times New Roman" w:cs="Times New Roman"/>
          <w:sz w:val="24"/>
          <w:szCs w:val="24"/>
        </w:rPr>
        <w:t xml:space="preserve"> </w:t>
      </w:r>
      <w:proofErr w:type="spellStart"/>
      <w:r w:rsidR="00DA5B8A" w:rsidRPr="005C0D1C">
        <w:rPr>
          <w:rFonts w:ascii="Times New Roman" w:hAnsi="Times New Roman" w:cs="Times New Roman"/>
          <w:sz w:val="24"/>
          <w:szCs w:val="24"/>
        </w:rPr>
        <w:t>uzpilde</w:t>
      </w:r>
      <w:proofErr w:type="spellEnd"/>
      <w:r w:rsidR="00DA5B8A" w:rsidRPr="005C0D1C">
        <w:rPr>
          <w:rFonts w:ascii="Times New Roman" w:hAnsi="Times New Roman" w:cs="Times New Roman"/>
          <w:sz w:val="24"/>
          <w:szCs w:val="24"/>
        </w:rPr>
        <w:t xml:space="preserve"> </w:t>
      </w:r>
      <w:proofErr w:type="spellStart"/>
      <w:r w:rsidR="00DA5B8A" w:rsidRPr="005C0D1C">
        <w:rPr>
          <w:rFonts w:ascii="Times New Roman" w:hAnsi="Times New Roman" w:cs="Times New Roman"/>
          <w:sz w:val="24"/>
          <w:szCs w:val="24"/>
        </w:rPr>
        <w:t>neietilpst</w:t>
      </w:r>
      <w:proofErr w:type="spellEnd"/>
      <w:r w:rsidR="00DA5B8A" w:rsidRPr="005C0D1C">
        <w:rPr>
          <w:rFonts w:ascii="Times New Roman" w:hAnsi="Times New Roman" w:cs="Times New Roman"/>
          <w:sz w:val="24"/>
          <w:szCs w:val="24"/>
        </w:rPr>
        <w:t xml:space="preserve"> </w:t>
      </w:r>
      <w:proofErr w:type="spellStart"/>
      <w:r w:rsidR="00DA5B8A" w:rsidRPr="005C0D1C">
        <w:rPr>
          <w:rFonts w:ascii="Times New Roman" w:hAnsi="Times New Roman" w:cs="Times New Roman"/>
          <w:sz w:val="24"/>
          <w:szCs w:val="24"/>
        </w:rPr>
        <w:t>cenā</w:t>
      </w:r>
      <w:proofErr w:type="spellEnd"/>
      <w:r w:rsidR="00DA5B8A" w:rsidRPr="005C0D1C">
        <w:rPr>
          <w:rFonts w:ascii="Times New Roman" w:hAnsi="Times New Roman" w:cs="Times New Roman"/>
          <w:sz w:val="24"/>
          <w:szCs w:val="24"/>
        </w:rPr>
        <w:t>)</w:t>
      </w:r>
    </w:p>
    <w:p w14:paraId="0A106BF3" w14:textId="77777777" w:rsidR="00E33CB5" w:rsidRPr="005C0D1C" w:rsidRDefault="00E33CB5" w:rsidP="00E33CB5">
      <w:pPr>
        <w:pStyle w:val="ListParagraph"/>
        <w:ind w:left="792"/>
        <w:jc w:val="both"/>
        <w:rPr>
          <w:rFonts w:ascii="Times New Roman" w:hAnsi="Times New Roman" w:cs="Times New Roman"/>
          <w:sz w:val="24"/>
          <w:szCs w:val="24"/>
        </w:rPr>
      </w:pPr>
      <w:proofErr w:type="spellStart"/>
      <w:r w:rsidRPr="005C0D1C">
        <w:rPr>
          <w:rFonts w:ascii="Times New Roman" w:hAnsi="Times New Roman" w:cs="Times New Roman"/>
          <w:sz w:val="24"/>
          <w:szCs w:val="24"/>
        </w:rPr>
        <w:t>Katrai</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pieslēguma</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caurulei</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paredzēt</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vārstu</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kopā</w:t>
      </w:r>
      <w:proofErr w:type="spellEnd"/>
      <w:r w:rsidRPr="005C0D1C">
        <w:rPr>
          <w:rFonts w:ascii="Times New Roman" w:hAnsi="Times New Roman" w:cs="Times New Roman"/>
          <w:sz w:val="24"/>
          <w:szCs w:val="24"/>
        </w:rPr>
        <w:t xml:space="preserve"> 4 </w:t>
      </w:r>
      <w:proofErr w:type="spellStart"/>
      <w:r w:rsidRPr="005C0D1C">
        <w:rPr>
          <w:rFonts w:ascii="Times New Roman" w:hAnsi="Times New Roman" w:cs="Times New Roman"/>
          <w:sz w:val="24"/>
          <w:szCs w:val="24"/>
        </w:rPr>
        <w:t>vārsti</w:t>
      </w:r>
      <w:proofErr w:type="spellEnd"/>
      <w:r w:rsidRPr="005C0D1C">
        <w:rPr>
          <w:rFonts w:ascii="Times New Roman" w:hAnsi="Times New Roman" w:cs="Times New Roman"/>
          <w:sz w:val="24"/>
          <w:szCs w:val="24"/>
        </w:rPr>
        <w:t>)</w:t>
      </w:r>
    </w:p>
    <w:p w14:paraId="3309F5DC" w14:textId="5896603D" w:rsidR="00E33CB5" w:rsidRPr="005C0D1C" w:rsidRDefault="00E33CB5" w:rsidP="00E33CB5">
      <w:pPr>
        <w:pStyle w:val="ListParagraph"/>
        <w:ind w:left="792"/>
        <w:jc w:val="both"/>
        <w:rPr>
          <w:rFonts w:ascii="Times New Roman" w:hAnsi="Times New Roman" w:cs="Times New Roman"/>
          <w:sz w:val="24"/>
          <w:szCs w:val="24"/>
        </w:rPr>
      </w:pPr>
      <w:proofErr w:type="spellStart"/>
      <w:r w:rsidRPr="005C0D1C">
        <w:rPr>
          <w:rFonts w:ascii="Times New Roman" w:hAnsi="Times New Roman" w:cs="Times New Roman"/>
          <w:sz w:val="24"/>
          <w:szCs w:val="24"/>
        </w:rPr>
        <w:t>Plānotais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centrālo</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cauruļvadu</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pieslēguma</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augstums</w:t>
      </w:r>
      <w:proofErr w:type="spellEnd"/>
      <w:r w:rsidRPr="005C0D1C">
        <w:rPr>
          <w:rFonts w:ascii="Times New Roman" w:hAnsi="Times New Roman" w:cs="Times New Roman"/>
          <w:sz w:val="24"/>
          <w:szCs w:val="24"/>
        </w:rPr>
        <w:t xml:space="preserve"> 2</w:t>
      </w:r>
      <w:proofErr w:type="gramStart"/>
      <w:r w:rsidRPr="005C0D1C">
        <w:rPr>
          <w:rFonts w:ascii="Times New Roman" w:hAnsi="Times New Roman" w:cs="Times New Roman"/>
          <w:sz w:val="24"/>
          <w:szCs w:val="24"/>
        </w:rPr>
        <w:t>,5</w:t>
      </w:r>
      <w:proofErr w:type="gramEnd"/>
      <w:r w:rsidRPr="005C0D1C">
        <w:rPr>
          <w:rFonts w:ascii="Times New Roman" w:hAnsi="Times New Roman" w:cs="Times New Roman"/>
          <w:sz w:val="24"/>
          <w:szCs w:val="24"/>
        </w:rPr>
        <w:t>-3,0m (</w:t>
      </w:r>
      <w:proofErr w:type="spellStart"/>
      <w:r w:rsidRPr="005C0D1C">
        <w:rPr>
          <w:rFonts w:ascii="Times New Roman" w:hAnsi="Times New Roman" w:cs="Times New Roman"/>
          <w:sz w:val="24"/>
          <w:szCs w:val="24"/>
        </w:rPr>
        <w:t>var</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tikt</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precizēts</w:t>
      </w:r>
      <w:proofErr w:type="spellEnd"/>
      <w:r w:rsidRPr="005C0D1C">
        <w:rPr>
          <w:rFonts w:ascii="Times New Roman" w:hAnsi="Times New Roman" w:cs="Times New Roman"/>
          <w:sz w:val="24"/>
          <w:szCs w:val="24"/>
        </w:rPr>
        <w:t>)</w:t>
      </w:r>
    </w:p>
    <w:p w14:paraId="7A301C27" w14:textId="061815B9" w:rsidR="00314C23" w:rsidRDefault="00D5666C" w:rsidP="001F72E1">
      <w:pPr>
        <w:pStyle w:val="ListParagraph"/>
        <w:ind w:left="792"/>
        <w:jc w:val="both"/>
        <w:rPr>
          <w:rFonts w:ascii="Times New Roman" w:hAnsi="Times New Roman" w:cs="Times New Roman"/>
          <w:sz w:val="24"/>
          <w:szCs w:val="24"/>
        </w:rPr>
      </w:pPr>
      <w:proofErr w:type="spellStart"/>
      <w:r w:rsidRPr="005C0D1C">
        <w:rPr>
          <w:rFonts w:ascii="Times New Roman" w:hAnsi="Times New Roman" w:cs="Times New Roman"/>
          <w:sz w:val="24"/>
          <w:szCs w:val="24"/>
        </w:rPr>
        <w:t>Piedāvājuma</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cenā</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iekļauj</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tehniskajai</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specifikācijai</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atbilstoša</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risinājuma</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izstrādi</w:t>
      </w:r>
      <w:proofErr w:type="spellEnd"/>
      <w:r w:rsidRPr="005C0D1C">
        <w:rPr>
          <w:rFonts w:ascii="Times New Roman" w:hAnsi="Times New Roman" w:cs="Times New Roman"/>
          <w:sz w:val="24"/>
          <w:szCs w:val="24"/>
        </w:rPr>
        <w:t xml:space="preserve"> </w:t>
      </w:r>
      <w:proofErr w:type="gramStart"/>
      <w:r w:rsidRPr="005C0D1C">
        <w:rPr>
          <w:rFonts w:ascii="Times New Roman" w:hAnsi="Times New Roman" w:cs="Times New Roman"/>
          <w:sz w:val="24"/>
          <w:szCs w:val="24"/>
        </w:rPr>
        <w:t>un</w:t>
      </w:r>
      <w:proofErr w:type="gram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visus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tā</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īstenošanai</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nepieciešamos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materiālus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montāžas</w:t>
      </w:r>
      <w:proofErr w:type="spellEnd"/>
      <w:r w:rsidRPr="005C0D1C">
        <w:rPr>
          <w:rFonts w:ascii="Times New Roman" w:hAnsi="Times New Roman" w:cs="Times New Roman"/>
          <w:sz w:val="24"/>
          <w:szCs w:val="24"/>
        </w:rPr>
        <w:t xml:space="preserve"> un </w:t>
      </w:r>
      <w:proofErr w:type="spellStart"/>
      <w:r w:rsidRPr="005C0D1C">
        <w:rPr>
          <w:rFonts w:ascii="Times New Roman" w:hAnsi="Times New Roman" w:cs="Times New Roman"/>
          <w:sz w:val="24"/>
          <w:szCs w:val="24"/>
        </w:rPr>
        <w:t>pārbaudes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darbus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izņemot</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siltumnesēja</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piegādi</w:t>
      </w:r>
      <w:proofErr w:type="spellEnd"/>
      <w:r w:rsidRPr="005C0D1C">
        <w:rPr>
          <w:rFonts w:ascii="Times New Roman" w:hAnsi="Times New Roman" w:cs="Times New Roman"/>
          <w:sz w:val="24"/>
          <w:szCs w:val="24"/>
        </w:rPr>
        <w:t xml:space="preserve"> un </w:t>
      </w:r>
      <w:proofErr w:type="spellStart"/>
      <w:r w:rsidRPr="005C0D1C">
        <w:rPr>
          <w:rFonts w:ascii="Times New Roman" w:hAnsi="Times New Roman" w:cs="Times New Roman"/>
          <w:sz w:val="24"/>
          <w:szCs w:val="24"/>
        </w:rPr>
        <w:t>sistēmas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uzpildi</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Atsevišķs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tehniskā</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risinājuma</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apraksts</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piedāvājumā</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nav</w:t>
      </w:r>
      <w:proofErr w:type="spellEnd"/>
      <w:r w:rsidRPr="005C0D1C">
        <w:rPr>
          <w:rFonts w:ascii="Times New Roman" w:hAnsi="Times New Roman" w:cs="Times New Roman"/>
          <w:sz w:val="24"/>
          <w:szCs w:val="24"/>
        </w:rPr>
        <w:t xml:space="preserve"> </w:t>
      </w:r>
      <w:proofErr w:type="spellStart"/>
      <w:r w:rsidRPr="005C0D1C">
        <w:rPr>
          <w:rFonts w:ascii="Times New Roman" w:hAnsi="Times New Roman" w:cs="Times New Roman"/>
          <w:sz w:val="24"/>
          <w:szCs w:val="24"/>
        </w:rPr>
        <w:t>jāiesniedz</w:t>
      </w:r>
      <w:proofErr w:type="spellEnd"/>
      <w:r w:rsidRPr="005C0D1C">
        <w:rPr>
          <w:rFonts w:ascii="Times New Roman" w:hAnsi="Times New Roman" w:cs="Times New Roman"/>
          <w:sz w:val="24"/>
          <w:szCs w:val="24"/>
        </w:rPr>
        <w:t>.</w:t>
      </w:r>
    </w:p>
    <w:p w14:paraId="36AEE892" w14:textId="77777777" w:rsidR="008A19CF" w:rsidRPr="00F27E93" w:rsidRDefault="008A19CF" w:rsidP="008A19CF">
      <w:pPr>
        <w:pStyle w:val="NormalWeb"/>
        <w:rPr>
          <w:lang w:val="lv-LV"/>
        </w:rPr>
      </w:pPr>
      <w:r w:rsidRPr="00F27E93">
        <w:rPr>
          <w:lang w:val="lv-LV"/>
        </w:rPr>
        <w:t>Izpildītājs nodrošina 24 (divdesmit četru) mēnešu garantiju saviem veiktajiem darbiem, piegādātajām iekārtām, materiāliem un izstrādātajiem tehniskajiem risinājumiem, tostarp lietotām iekārtām un materiāliem, no nodošanas–pieņemšanas akta parakstīšanas dienas.</w:t>
      </w:r>
    </w:p>
    <w:p w14:paraId="65061DB7" w14:textId="17C8B701" w:rsidR="008A19CF" w:rsidRPr="008A19CF" w:rsidRDefault="008A19CF" w:rsidP="008A19CF">
      <w:pPr>
        <w:pStyle w:val="NormalWeb"/>
        <w:rPr>
          <w:lang w:val="lv-LV"/>
        </w:rPr>
      </w:pPr>
      <w:r w:rsidRPr="00F27E93">
        <w:rPr>
          <w:lang w:val="lv-LV"/>
        </w:rPr>
        <w:t>Garantijas laikā Izpildītājs par saviem līdzekļiem novērš defektus, kas radušies nekvalitatīvu darbu, materiālu, iekārtu vai tehnisko risinājumu dēļ. Garantija neattiecas uz normālu nolietojumu un bojājumiem, kas radušies neatbilstošas lietošanas, Pasūtītāja vai trešo personu neatbilstošas montāžas, pieslēgšanas vai pārveidošanas dēļ.</w:t>
      </w:r>
    </w:p>
    <w:sectPr w:rsidR="008A19CF" w:rsidRPr="008A19C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8B2D64" w14:textId="77777777" w:rsidR="00C707B2" w:rsidRDefault="00C707B2" w:rsidP="000461F2">
      <w:pPr>
        <w:spacing w:after="0" w:line="240" w:lineRule="auto"/>
      </w:pPr>
      <w:r>
        <w:separator/>
      </w:r>
    </w:p>
  </w:endnote>
  <w:endnote w:type="continuationSeparator" w:id="0">
    <w:p w14:paraId="01C324B6" w14:textId="77777777" w:rsidR="00C707B2" w:rsidRDefault="00C707B2" w:rsidP="00046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48D95" w14:textId="667F460C" w:rsidR="000D00B8" w:rsidRDefault="00E617DA" w:rsidP="000461F2">
    <w:pPr>
      <w:pStyle w:val="Footer"/>
      <w:jc w:val="center"/>
    </w:pPr>
    <w:r>
      <w:rPr>
        <w:noProof/>
      </w:rPr>
      <w:drawing>
        <wp:inline distT="0" distB="0" distL="0" distR="0" wp14:anchorId="3BAF1C97" wp14:editId="7FE8C6D0">
          <wp:extent cx="1516529" cy="664384"/>
          <wp:effectExtent l="0" t="0" r="762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 un NAP logo.png"/>
                  <pic:cNvPicPr/>
                </pic:nvPicPr>
                <pic:blipFill>
                  <a:blip r:embed="rId1">
                    <a:extLst>
                      <a:ext uri="{28A0092B-C50C-407E-A947-70E740481C1C}">
                        <a14:useLocalDpi xmlns:a14="http://schemas.microsoft.com/office/drawing/2010/main" val="0"/>
                      </a:ext>
                    </a:extLst>
                  </a:blip>
                  <a:stretch>
                    <a:fillRect/>
                  </a:stretch>
                </pic:blipFill>
                <pic:spPr>
                  <a:xfrm>
                    <a:off x="0" y="0"/>
                    <a:ext cx="1566260" cy="686171"/>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464325" w14:textId="77777777" w:rsidR="00C707B2" w:rsidRDefault="00C707B2" w:rsidP="000461F2">
      <w:pPr>
        <w:spacing w:after="0" w:line="240" w:lineRule="auto"/>
      </w:pPr>
      <w:r>
        <w:separator/>
      </w:r>
    </w:p>
  </w:footnote>
  <w:footnote w:type="continuationSeparator" w:id="0">
    <w:p w14:paraId="464E6655" w14:textId="77777777" w:rsidR="00C707B2" w:rsidRDefault="00C707B2" w:rsidP="000461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D716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116"/>
    <w:rsid w:val="000461F2"/>
    <w:rsid w:val="00072A64"/>
    <w:rsid w:val="000D00B8"/>
    <w:rsid w:val="000E6A4D"/>
    <w:rsid w:val="001110BB"/>
    <w:rsid w:val="0012081D"/>
    <w:rsid w:val="001A6AE9"/>
    <w:rsid w:val="001B6CE1"/>
    <w:rsid w:val="001D23A0"/>
    <w:rsid w:val="001E526F"/>
    <w:rsid w:val="001F72E1"/>
    <w:rsid w:val="0027613D"/>
    <w:rsid w:val="00284A46"/>
    <w:rsid w:val="0028761C"/>
    <w:rsid w:val="00294D4A"/>
    <w:rsid w:val="002D4374"/>
    <w:rsid w:val="002F4BEF"/>
    <w:rsid w:val="002F6008"/>
    <w:rsid w:val="00314C23"/>
    <w:rsid w:val="00341933"/>
    <w:rsid w:val="0037243A"/>
    <w:rsid w:val="00421CE7"/>
    <w:rsid w:val="00440631"/>
    <w:rsid w:val="0045123A"/>
    <w:rsid w:val="00470365"/>
    <w:rsid w:val="00496E5A"/>
    <w:rsid w:val="004B24FB"/>
    <w:rsid w:val="00512728"/>
    <w:rsid w:val="00536E87"/>
    <w:rsid w:val="00572A6B"/>
    <w:rsid w:val="005957D0"/>
    <w:rsid w:val="005C0D1C"/>
    <w:rsid w:val="005C327B"/>
    <w:rsid w:val="005D1EA5"/>
    <w:rsid w:val="005E3394"/>
    <w:rsid w:val="00613993"/>
    <w:rsid w:val="00695DE0"/>
    <w:rsid w:val="006B21D0"/>
    <w:rsid w:val="006B5AF6"/>
    <w:rsid w:val="006B7F42"/>
    <w:rsid w:val="006C3FD2"/>
    <w:rsid w:val="00745E6E"/>
    <w:rsid w:val="00757368"/>
    <w:rsid w:val="00766116"/>
    <w:rsid w:val="00783495"/>
    <w:rsid w:val="007D3935"/>
    <w:rsid w:val="00853715"/>
    <w:rsid w:val="00861CEA"/>
    <w:rsid w:val="00877D89"/>
    <w:rsid w:val="00892B8A"/>
    <w:rsid w:val="0089391B"/>
    <w:rsid w:val="008A19CF"/>
    <w:rsid w:val="008B2A60"/>
    <w:rsid w:val="008D14B1"/>
    <w:rsid w:val="008D24C7"/>
    <w:rsid w:val="008D3C38"/>
    <w:rsid w:val="008E5191"/>
    <w:rsid w:val="009319C6"/>
    <w:rsid w:val="00962D58"/>
    <w:rsid w:val="00985606"/>
    <w:rsid w:val="009A4CBF"/>
    <w:rsid w:val="009E2D6E"/>
    <w:rsid w:val="00A21A09"/>
    <w:rsid w:val="00A500CB"/>
    <w:rsid w:val="00A62627"/>
    <w:rsid w:val="00A7515A"/>
    <w:rsid w:val="00AB67EA"/>
    <w:rsid w:val="00B263CC"/>
    <w:rsid w:val="00B54897"/>
    <w:rsid w:val="00B62D3B"/>
    <w:rsid w:val="00BA79D1"/>
    <w:rsid w:val="00BD3B9D"/>
    <w:rsid w:val="00BF58E5"/>
    <w:rsid w:val="00C16A58"/>
    <w:rsid w:val="00C457DA"/>
    <w:rsid w:val="00C51666"/>
    <w:rsid w:val="00C707B2"/>
    <w:rsid w:val="00C7120E"/>
    <w:rsid w:val="00CC1D8B"/>
    <w:rsid w:val="00CE2E15"/>
    <w:rsid w:val="00D248D5"/>
    <w:rsid w:val="00D5666C"/>
    <w:rsid w:val="00D56E42"/>
    <w:rsid w:val="00DA5B8A"/>
    <w:rsid w:val="00DB7547"/>
    <w:rsid w:val="00DC11DB"/>
    <w:rsid w:val="00DC2E4E"/>
    <w:rsid w:val="00DE18A8"/>
    <w:rsid w:val="00E33CB5"/>
    <w:rsid w:val="00E61073"/>
    <w:rsid w:val="00E617DA"/>
    <w:rsid w:val="00E853F6"/>
    <w:rsid w:val="00EA10B7"/>
    <w:rsid w:val="00ED00B9"/>
    <w:rsid w:val="00EF5D55"/>
    <w:rsid w:val="00F53699"/>
    <w:rsid w:val="00F635D4"/>
    <w:rsid w:val="00F63789"/>
    <w:rsid w:val="00F73639"/>
    <w:rsid w:val="00F833F1"/>
    <w:rsid w:val="00FB2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C913CB"/>
  <w15:chartTrackingRefBased/>
  <w15:docId w15:val="{26535633-082D-4BFF-B5C9-8F5753504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6116"/>
    <w:pPr>
      <w:ind w:left="720"/>
      <w:contextualSpacing/>
    </w:pPr>
  </w:style>
  <w:style w:type="character" w:styleId="Hyperlink">
    <w:name w:val="Hyperlink"/>
    <w:basedOn w:val="DefaultParagraphFont"/>
    <w:uiPriority w:val="99"/>
    <w:unhideWhenUsed/>
    <w:rsid w:val="002D4374"/>
    <w:rPr>
      <w:color w:val="0563C1" w:themeColor="hyperlink"/>
      <w:u w:val="single"/>
    </w:rPr>
  </w:style>
  <w:style w:type="character" w:customStyle="1" w:styleId="UnresolvedMention">
    <w:name w:val="Unresolved Mention"/>
    <w:basedOn w:val="DefaultParagraphFont"/>
    <w:uiPriority w:val="99"/>
    <w:semiHidden/>
    <w:unhideWhenUsed/>
    <w:rsid w:val="002D4374"/>
    <w:rPr>
      <w:color w:val="605E5C"/>
      <w:shd w:val="clear" w:color="auto" w:fill="E1DFDD"/>
    </w:rPr>
  </w:style>
  <w:style w:type="paragraph" w:styleId="Header">
    <w:name w:val="header"/>
    <w:basedOn w:val="Normal"/>
    <w:link w:val="HeaderChar"/>
    <w:uiPriority w:val="99"/>
    <w:unhideWhenUsed/>
    <w:rsid w:val="00046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1F2"/>
  </w:style>
  <w:style w:type="paragraph" w:styleId="Footer">
    <w:name w:val="footer"/>
    <w:basedOn w:val="Normal"/>
    <w:link w:val="FooterChar"/>
    <w:uiPriority w:val="99"/>
    <w:unhideWhenUsed/>
    <w:rsid w:val="00046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1F2"/>
  </w:style>
  <w:style w:type="paragraph" w:styleId="Revision">
    <w:name w:val="Revision"/>
    <w:hidden/>
    <w:uiPriority w:val="99"/>
    <w:semiHidden/>
    <w:rsid w:val="009E2D6E"/>
    <w:pPr>
      <w:spacing w:after="0" w:line="240" w:lineRule="auto"/>
    </w:pPr>
  </w:style>
  <w:style w:type="character" w:styleId="CommentReference">
    <w:name w:val="annotation reference"/>
    <w:basedOn w:val="DefaultParagraphFont"/>
    <w:uiPriority w:val="99"/>
    <w:semiHidden/>
    <w:unhideWhenUsed/>
    <w:rsid w:val="00C51666"/>
    <w:rPr>
      <w:sz w:val="16"/>
      <w:szCs w:val="16"/>
    </w:rPr>
  </w:style>
  <w:style w:type="paragraph" w:styleId="CommentText">
    <w:name w:val="annotation text"/>
    <w:basedOn w:val="Normal"/>
    <w:link w:val="CommentTextChar"/>
    <w:uiPriority w:val="99"/>
    <w:unhideWhenUsed/>
    <w:rsid w:val="00C51666"/>
    <w:pPr>
      <w:spacing w:line="240" w:lineRule="auto"/>
    </w:pPr>
    <w:rPr>
      <w:sz w:val="20"/>
      <w:szCs w:val="20"/>
    </w:rPr>
  </w:style>
  <w:style w:type="character" w:customStyle="1" w:styleId="CommentTextChar">
    <w:name w:val="Comment Text Char"/>
    <w:basedOn w:val="DefaultParagraphFont"/>
    <w:link w:val="CommentText"/>
    <w:uiPriority w:val="99"/>
    <w:rsid w:val="00C51666"/>
    <w:rPr>
      <w:sz w:val="20"/>
      <w:szCs w:val="20"/>
    </w:rPr>
  </w:style>
  <w:style w:type="paragraph" w:styleId="CommentSubject">
    <w:name w:val="annotation subject"/>
    <w:basedOn w:val="CommentText"/>
    <w:next w:val="CommentText"/>
    <w:link w:val="CommentSubjectChar"/>
    <w:uiPriority w:val="99"/>
    <w:semiHidden/>
    <w:unhideWhenUsed/>
    <w:rsid w:val="00C51666"/>
    <w:rPr>
      <w:b/>
      <w:bCs/>
    </w:rPr>
  </w:style>
  <w:style w:type="character" w:customStyle="1" w:styleId="CommentSubjectChar">
    <w:name w:val="Comment Subject Char"/>
    <w:basedOn w:val="CommentTextChar"/>
    <w:link w:val="CommentSubject"/>
    <w:uiPriority w:val="99"/>
    <w:semiHidden/>
    <w:rsid w:val="00C51666"/>
    <w:rPr>
      <w:b/>
      <w:bCs/>
      <w:sz w:val="20"/>
      <w:szCs w:val="20"/>
    </w:rPr>
  </w:style>
  <w:style w:type="paragraph" w:styleId="BalloonText">
    <w:name w:val="Balloon Text"/>
    <w:basedOn w:val="Normal"/>
    <w:link w:val="BalloonTextChar"/>
    <w:uiPriority w:val="99"/>
    <w:semiHidden/>
    <w:unhideWhenUsed/>
    <w:rsid w:val="006C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FD2"/>
    <w:rPr>
      <w:rFonts w:ascii="Segoe UI" w:hAnsi="Segoe UI" w:cs="Segoe UI"/>
      <w:sz w:val="18"/>
      <w:szCs w:val="18"/>
    </w:rPr>
  </w:style>
  <w:style w:type="paragraph" w:styleId="NormalWeb">
    <w:name w:val="Normal (Web)"/>
    <w:basedOn w:val="Normal"/>
    <w:uiPriority w:val="99"/>
    <w:unhideWhenUsed/>
    <w:rsid w:val="008A19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685150">
      <w:bodyDiv w:val="1"/>
      <w:marLeft w:val="0"/>
      <w:marRight w:val="0"/>
      <w:marTop w:val="0"/>
      <w:marBottom w:val="0"/>
      <w:divBdr>
        <w:top w:val="none" w:sz="0" w:space="0" w:color="auto"/>
        <w:left w:val="none" w:sz="0" w:space="0" w:color="auto"/>
        <w:bottom w:val="none" w:sz="0" w:space="0" w:color="auto"/>
        <w:right w:val="none" w:sz="0" w:space="0" w:color="auto"/>
      </w:divBdr>
    </w:div>
    <w:div w:id="967121934">
      <w:bodyDiv w:val="1"/>
      <w:marLeft w:val="0"/>
      <w:marRight w:val="0"/>
      <w:marTop w:val="0"/>
      <w:marBottom w:val="0"/>
      <w:divBdr>
        <w:top w:val="none" w:sz="0" w:space="0" w:color="auto"/>
        <w:left w:val="none" w:sz="0" w:space="0" w:color="auto"/>
        <w:bottom w:val="none" w:sz="0" w:space="0" w:color="auto"/>
        <w:right w:val="none" w:sz="0" w:space="0" w:color="auto"/>
      </w:divBdr>
    </w:div>
    <w:div w:id="1314796721">
      <w:bodyDiv w:val="1"/>
      <w:marLeft w:val="0"/>
      <w:marRight w:val="0"/>
      <w:marTop w:val="0"/>
      <w:marBottom w:val="0"/>
      <w:divBdr>
        <w:top w:val="none" w:sz="0" w:space="0" w:color="auto"/>
        <w:left w:val="none" w:sz="0" w:space="0" w:color="auto"/>
        <w:bottom w:val="none" w:sz="0" w:space="0" w:color="auto"/>
        <w:right w:val="none" w:sz="0" w:space="0" w:color="auto"/>
      </w:divBdr>
    </w:div>
    <w:div w:id="1450391548">
      <w:bodyDiv w:val="1"/>
      <w:marLeft w:val="0"/>
      <w:marRight w:val="0"/>
      <w:marTop w:val="0"/>
      <w:marBottom w:val="0"/>
      <w:divBdr>
        <w:top w:val="none" w:sz="0" w:space="0" w:color="auto"/>
        <w:left w:val="none" w:sz="0" w:space="0" w:color="auto"/>
        <w:bottom w:val="none" w:sz="0" w:space="0" w:color="auto"/>
        <w:right w:val="none" w:sz="0" w:space="0" w:color="auto"/>
      </w:divBdr>
    </w:div>
    <w:div w:id="1583104904">
      <w:bodyDiv w:val="1"/>
      <w:marLeft w:val="0"/>
      <w:marRight w:val="0"/>
      <w:marTop w:val="0"/>
      <w:marBottom w:val="0"/>
      <w:divBdr>
        <w:top w:val="none" w:sz="0" w:space="0" w:color="auto"/>
        <w:left w:val="none" w:sz="0" w:space="0" w:color="auto"/>
        <w:bottom w:val="none" w:sz="0" w:space="0" w:color="auto"/>
        <w:right w:val="none" w:sz="0" w:space="0" w:color="auto"/>
      </w:divBdr>
    </w:div>
    <w:div w:id="1768769328">
      <w:bodyDiv w:val="1"/>
      <w:marLeft w:val="0"/>
      <w:marRight w:val="0"/>
      <w:marTop w:val="0"/>
      <w:marBottom w:val="0"/>
      <w:divBdr>
        <w:top w:val="none" w:sz="0" w:space="0" w:color="auto"/>
        <w:left w:val="none" w:sz="0" w:space="0" w:color="auto"/>
        <w:bottom w:val="none" w:sz="0" w:space="0" w:color="auto"/>
        <w:right w:val="none" w:sz="0" w:space="0" w:color="auto"/>
      </w:divBdr>
    </w:div>
    <w:div w:id="1926915095">
      <w:bodyDiv w:val="1"/>
      <w:marLeft w:val="0"/>
      <w:marRight w:val="0"/>
      <w:marTop w:val="0"/>
      <w:marBottom w:val="0"/>
      <w:divBdr>
        <w:top w:val="none" w:sz="0" w:space="0" w:color="auto"/>
        <w:left w:val="none" w:sz="0" w:space="0" w:color="auto"/>
        <w:bottom w:val="none" w:sz="0" w:space="0" w:color="auto"/>
        <w:right w:val="none" w:sz="0" w:space="0" w:color="auto"/>
      </w:divBdr>
    </w:div>
    <w:div w:id="21003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protimber@inbox.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1234</Words>
  <Characters>7037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2026-10-28T19:04:00Z</dcterms:created>
  <dcterms:modified xsi:type="dcterms:W3CDTF">2026-10-28T19:04:00Z</dcterms:modified>
</cp:coreProperties>
</file>