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021D7E" w14:textId="77777777" w:rsidR="006072EE" w:rsidRDefault="00000000" w:rsidP="00427CDF">
      <w:pPr>
        <w:pStyle w:val="a4"/>
        <w:jc w:val="both"/>
      </w:pPr>
      <w:r>
        <w:t>IEPIRKUMA NOLIKUMS</w:t>
      </w:r>
    </w:p>
    <w:p w14:paraId="18322213" w14:textId="77777777" w:rsidR="006072EE" w:rsidRDefault="00000000" w:rsidP="00427CDF">
      <w:pPr>
        <w:pStyle w:val="a5"/>
        <w:jc w:val="both"/>
      </w:pPr>
      <w:r>
        <w:t>„Mākslīgā intelekta platformas izstrāde metāla iepakojuma loģistikai, krājumu prognozēšanai, tirgus analītikai un B2B pārdošanai”</w:t>
      </w:r>
    </w:p>
    <w:p w14:paraId="5651E853" w14:textId="3E9222F3" w:rsidR="006072EE" w:rsidRDefault="00000000" w:rsidP="00427CDF">
      <w:pPr>
        <w:pStyle w:val="FirstParagraph"/>
        <w:jc w:val="both"/>
      </w:pPr>
      <w:r>
        <w:rPr>
          <w:b/>
          <w:bCs/>
        </w:rPr>
        <w:t>Iepirkuma identifikācijas Nr.:</w:t>
      </w:r>
      <w:r>
        <w:t xml:space="preserve"> AKVA/LIAA/2026/1</w:t>
      </w:r>
      <w:r>
        <w:rPr>
          <w:b/>
          <w:bCs/>
          <w:color w:val="1F4E79"/>
        </w:rPr>
        <w:t xml:space="preserve"> (IUB </w:t>
      </w:r>
      <w:proofErr w:type="spellStart"/>
      <w:r>
        <w:rPr>
          <w:b/>
          <w:bCs/>
          <w:color w:val="1F4E79"/>
        </w:rPr>
        <w:t>publikācijā</w:t>
      </w:r>
      <w:proofErr w:type="spellEnd"/>
      <w:r>
        <w:rPr>
          <w:b/>
          <w:bCs/>
          <w:color w:val="1F4E79"/>
        </w:rPr>
        <w:t xml:space="preserve"> </w:t>
      </w:r>
      <w:r w:rsidR="00D720FC">
        <w:rPr>
          <w:b/>
          <w:bCs/>
          <w:color w:val="1F4E79"/>
        </w:rPr>
        <w:t>-</w:t>
      </w:r>
      <w:r>
        <w:rPr>
          <w:b/>
          <w:bCs/>
          <w:color w:val="1F4E79"/>
        </w:rPr>
        <w:t xml:space="preserve"> </w:t>
      </w:r>
      <w:proofErr w:type="spellStart"/>
      <w:r>
        <w:rPr>
          <w:b/>
          <w:bCs/>
          <w:color w:val="1F4E79"/>
        </w:rPr>
        <w:t>iepirkums</w:t>
      </w:r>
      <w:proofErr w:type="spellEnd"/>
      <w:r>
        <w:rPr>
          <w:b/>
          <w:bCs/>
          <w:color w:val="1F4E79"/>
        </w:rPr>
        <w:t xml:space="preserve"> Nr. 01/19.10.2026)</w:t>
      </w:r>
    </w:p>
    <w:p w14:paraId="1F4AA58D" w14:textId="77777777" w:rsidR="006072EE" w:rsidRDefault="00000000" w:rsidP="00427CDF">
      <w:pPr>
        <w:pStyle w:val="a0"/>
        <w:jc w:val="both"/>
      </w:pPr>
      <w:r>
        <w:rPr>
          <w:b/>
          <w:bCs/>
        </w:rPr>
        <w:t>Pasūtītājs:</w:t>
      </w:r>
      <w:r>
        <w:t xml:space="preserve"> SIA „AKVAPROFITS”</w:t>
      </w:r>
    </w:p>
    <w:p w14:paraId="0DBDCD32" w14:textId="77777777" w:rsidR="006072EE" w:rsidRDefault="00000000" w:rsidP="00427CDF">
      <w:pPr>
        <w:pStyle w:val="a0"/>
        <w:jc w:val="both"/>
      </w:pPr>
      <w:r>
        <w:rPr>
          <w:b/>
          <w:bCs/>
        </w:rPr>
        <w:t>Iepirkuma procedūra:</w:t>
      </w:r>
      <w:r>
        <w:t xml:space="preserve"> iepirkums saskaņā ar Ministru kabineta 2017. gada 28. februāra noteikumiem Nr. 104 „Noteikumi par iepirkuma procedūru un tās piemērošanas kārtību pasūtītāja finansētiem projektiem” (turpmāk - MK noteikumi Nr. 104)</w:t>
      </w:r>
    </w:p>
    <w:p w14:paraId="4575A8C4" w14:textId="77777777" w:rsidR="006072EE" w:rsidRDefault="00000000" w:rsidP="00427CDF">
      <w:pPr>
        <w:pStyle w:val="a0"/>
        <w:jc w:val="both"/>
      </w:pPr>
      <w:r>
        <w:rPr>
          <w:b/>
          <w:bCs/>
        </w:rPr>
        <w:t>Finansējums:</w:t>
      </w:r>
      <w:r>
        <w:t xml:space="preserve"> projekts tiek līdzfinansēts LIAA programmas „Atbalsts procesu digitalizācijai komercdarbībā” ietvaros (pieteikums Nr. DIMI/2025/1756/P/1), Atveseļošanas un noturības mehānisma finansējums</w:t>
      </w:r>
    </w:p>
    <w:p w14:paraId="4DD84A7C" w14:textId="2CF4416F" w:rsidR="006072EE" w:rsidRDefault="00000000" w:rsidP="00427CDF">
      <w:pPr>
        <w:pStyle w:val="a0"/>
        <w:jc w:val="both"/>
      </w:pPr>
      <w:proofErr w:type="spellStart"/>
      <w:r>
        <w:t>Rīga</w:t>
      </w:r>
      <w:proofErr w:type="spellEnd"/>
      <w:r>
        <w:t>, 2026</w:t>
      </w:r>
      <w:r>
        <w:rPr>
          <w:b/>
          <w:bCs/>
          <w:color w:val="1F4E79"/>
        </w:rPr>
        <w:t xml:space="preserve"> </w:t>
      </w:r>
      <w:r w:rsidR="00D720FC">
        <w:rPr>
          <w:b/>
          <w:bCs/>
          <w:color w:val="1F4E79"/>
        </w:rPr>
        <w:t>-</w:t>
      </w:r>
      <w:r>
        <w:rPr>
          <w:b/>
          <w:bCs/>
          <w:color w:val="1F4E79"/>
        </w:rPr>
        <w:t xml:space="preserve"> </w:t>
      </w:r>
      <w:proofErr w:type="spellStart"/>
      <w:r>
        <w:rPr>
          <w:b/>
          <w:bCs/>
          <w:color w:val="1F4E79"/>
        </w:rPr>
        <w:t>redakcija</w:t>
      </w:r>
      <w:proofErr w:type="spellEnd"/>
      <w:r>
        <w:rPr>
          <w:b/>
          <w:bCs/>
          <w:color w:val="1F4E79"/>
        </w:rPr>
        <w:t xml:space="preserve"> </w:t>
      </w:r>
      <w:proofErr w:type="spellStart"/>
      <w:r>
        <w:rPr>
          <w:b/>
          <w:bCs/>
          <w:color w:val="1F4E79"/>
        </w:rPr>
        <w:t>ar</w:t>
      </w:r>
      <w:proofErr w:type="spellEnd"/>
      <w:r>
        <w:rPr>
          <w:b/>
          <w:bCs/>
          <w:color w:val="1F4E79"/>
        </w:rPr>
        <w:t xml:space="preserve"> </w:t>
      </w:r>
      <w:proofErr w:type="spellStart"/>
      <w:r>
        <w:rPr>
          <w:b/>
          <w:bCs/>
          <w:color w:val="1F4E79"/>
        </w:rPr>
        <w:t>grozījumiem</w:t>
      </w:r>
      <w:proofErr w:type="spellEnd"/>
      <w:r>
        <w:rPr>
          <w:b/>
          <w:bCs/>
          <w:color w:val="1F4E79"/>
        </w:rPr>
        <w:t>, 2026. gada 2. novembris. Grozījumi atzīmēti treknrakstā zilā krāsā.</w:t>
      </w:r>
    </w:p>
    <w:p w14:paraId="7DAE445F" w14:textId="77777777" w:rsidR="006072EE" w:rsidRDefault="00000000" w:rsidP="00427CDF">
      <w:pPr>
        <w:jc w:val="both"/>
      </w:pPr>
      <w:r>
        <w:br w:type="page"/>
      </w:r>
    </w:p>
    <w:p w14:paraId="2181DBBC" w14:textId="77777777" w:rsidR="006072EE" w:rsidRDefault="00000000" w:rsidP="00427CDF">
      <w:pPr>
        <w:pStyle w:val="1"/>
        <w:jc w:val="both"/>
      </w:pPr>
      <w:bookmarkStart w:id="0" w:name="vispārīgā-informācija"/>
      <w:r>
        <w:lastRenderedPageBreak/>
        <w:t>1. VISPĀRĪGĀ INFORMĀCIJA</w:t>
      </w:r>
    </w:p>
    <w:p w14:paraId="0DD79271" w14:textId="77777777" w:rsidR="006072EE" w:rsidRDefault="00000000" w:rsidP="00427CDF">
      <w:pPr>
        <w:pStyle w:val="2"/>
        <w:jc w:val="both"/>
      </w:pPr>
      <w:bookmarkStart w:id="1" w:name="pasūtītājs"/>
      <w:r>
        <w:t>1.1. Pasūtītājs</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4582"/>
        <w:gridCol w:w="5057"/>
      </w:tblGrid>
      <w:tr w:rsidR="006072EE" w14:paraId="210435FD"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4582" w:type="dxa"/>
            <w:shd w:val="clear" w:color="auto" w:fill="D9E2F3"/>
          </w:tcPr>
          <w:p w14:paraId="2219B60B" w14:textId="77777777" w:rsidR="006072EE" w:rsidRDefault="00000000" w:rsidP="00427CDF">
            <w:pPr>
              <w:pStyle w:val="Compact"/>
              <w:jc w:val="both"/>
            </w:pPr>
            <w:r>
              <w:rPr>
                <w:b/>
                <w:sz w:val="18"/>
              </w:rPr>
              <w:t>Rekvizīts</w:t>
            </w:r>
          </w:p>
        </w:tc>
        <w:tc>
          <w:tcPr>
            <w:tcW w:w="5056" w:type="dxa"/>
            <w:shd w:val="clear" w:color="auto" w:fill="D9E2F3"/>
          </w:tcPr>
          <w:p w14:paraId="4F69984A" w14:textId="77777777" w:rsidR="006072EE" w:rsidRDefault="00000000" w:rsidP="00427CDF">
            <w:pPr>
              <w:pStyle w:val="Compact"/>
              <w:jc w:val="both"/>
            </w:pPr>
            <w:r>
              <w:rPr>
                <w:b/>
                <w:sz w:val="18"/>
              </w:rPr>
              <w:t>Informācija</w:t>
            </w:r>
          </w:p>
        </w:tc>
      </w:tr>
      <w:tr w:rsidR="006072EE" w14:paraId="3F51031A" w14:textId="77777777" w:rsidTr="006072EE">
        <w:tc>
          <w:tcPr>
            <w:tcW w:w="4582" w:type="dxa"/>
          </w:tcPr>
          <w:p w14:paraId="3997DBFD" w14:textId="77777777" w:rsidR="006072EE" w:rsidRDefault="00000000" w:rsidP="00427CDF">
            <w:pPr>
              <w:pStyle w:val="Compact"/>
              <w:jc w:val="both"/>
            </w:pPr>
            <w:r>
              <w:rPr>
                <w:sz w:val="18"/>
              </w:rPr>
              <w:t>Nosaukums</w:t>
            </w:r>
          </w:p>
        </w:tc>
        <w:tc>
          <w:tcPr>
            <w:tcW w:w="5056" w:type="dxa"/>
          </w:tcPr>
          <w:p w14:paraId="11DF51C7" w14:textId="77777777" w:rsidR="006072EE" w:rsidRDefault="00000000" w:rsidP="00427CDF">
            <w:pPr>
              <w:pStyle w:val="Compact"/>
              <w:jc w:val="both"/>
            </w:pPr>
            <w:r>
              <w:rPr>
                <w:sz w:val="18"/>
              </w:rPr>
              <w:t>SIA „AKVAPROFITS”</w:t>
            </w:r>
          </w:p>
        </w:tc>
      </w:tr>
      <w:tr w:rsidR="006072EE" w14:paraId="73C72DA6" w14:textId="77777777" w:rsidTr="006072EE">
        <w:tc>
          <w:tcPr>
            <w:tcW w:w="4582" w:type="dxa"/>
          </w:tcPr>
          <w:p w14:paraId="21F0E50C" w14:textId="77777777" w:rsidR="006072EE" w:rsidRDefault="00000000" w:rsidP="00427CDF">
            <w:pPr>
              <w:pStyle w:val="Compact"/>
              <w:jc w:val="both"/>
            </w:pPr>
            <w:r>
              <w:rPr>
                <w:sz w:val="18"/>
              </w:rPr>
              <w:t>Reģistrācijas Nr.</w:t>
            </w:r>
          </w:p>
        </w:tc>
        <w:tc>
          <w:tcPr>
            <w:tcW w:w="5056" w:type="dxa"/>
          </w:tcPr>
          <w:p w14:paraId="318FC6B7" w14:textId="77777777" w:rsidR="006072EE" w:rsidRDefault="00000000" w:rsidP="00427CDF">
            <w:pPr>
              <w:pStyle w:val="Compact"/>
              <w:jc w:val="both"/>
            </w:pPr>
            <w:r>
              <w:rPr>
                <w:sz w:val="18"/>
              </w:rPr>
              <w:t>40003473743</w:t>
            </w:r>
          </w:p>
        </w:tc>
      </w:tr>
      <w:tr w:rsidR="006072EE" w14:paraId="0C024F08" w14:textId="77777777" w:rsidTr="006072EE">
        <w:tc>
          <w:tcPr>
            <w:tcW w:w="4582" w:type="dxa"/>
          </w:tcPr>
          <w:p w14:paraId="3B2F2AF9" w14:textId="77777777" w:rsidR="006072EE" w:rsidRDefault="00000000" w:rsidP="00427CDF">
            <w:pPr>
              <w:pStyle w:val="Compact"/>
              <w:jc w:val="both"/>
            </w:pPr>
            <w:r>
              <w:rPr>
                <w:sz w:val="18"/>
              </w:rPr>
              <w:t>Juridiskā un faktiskā adrese</w:t>
            </w:r>
          </w:p>
        </w:tc>
        <w:tc>
          <w:tcPr>
            <w:tcW w:w="5056" w:type="dxa"/>
          </w:tcPr>
          <w:p w14:paraId="1B905B11" w14:textId="77777777" w:rsidR="006072EE" w:rsidRDefault="00000000" w:rsidP="00427CDF">
            <w:pPr>
              <w:pStyle w:val="Compact"/>
              <w:jc w:val="both"/>
            </w:pPr>
            <w:r>
              <w:rPr>
                <w:sz w:val="18"/>
              </w:rPr>
              <w:t>Martas iela 9-24, Rīga, LV-1011</w:t>
            </w:r>
          </w:p>
        </w:tc>
      </w:tr>
      <w:tr w:rsidR="006072EE" w14:paraId="17CDCDE1" w14:textId="77777777" w:rsidTr="006072EE">
        <w:tc>
          <w:tcPr>
            <w:tcW w:w="4582" w:type="dxa"/>
          </w:tcPr>
          <w:p w14:paraId="4F9E8DB1" w14:textId="77777777" w:rsidR="006072EE" w:rsidRDefault="00000000" w:rsidP="00427CDF">
            <w:pPr>
              <w:pStyle w:val="Compact"/>
              <w:jc w:val="both"/>
            </w:pPr>
            <w:r>
              <w:rPr>
                <w:sz w:val="18"/>
              </w:rPr>
              <w:t>Kontaktpersona</w:t>
            </w:r>
          </w:p>
        </w:tc>
        <w:tc>
          <w:tcPr>
            <w:tcW w:w="5056" w:type="dxa"/>
          </w:tcPr>
          <w:p w14:paraId="10AEAA74" w14:textId="77777777" w:rsidR="006072EE" w:rsidRDefault="00000000" w:rsidP="00427CDF">
            <w:pPr>
              <w:pStyle w:val="Compact"/>
              <w:jc w:val="both"/>
            </w:pPr>
            <w:r>
              <w:rPr>
                <w:sz w:val="18"/>
              </w:rPr>
              <w:t>Andrejs Cvetkovs, valdes loceklis</w:t>
            </w:r>
          </w:p>
        </w:tc>
      </w:tr>
      <w:tr w:rsidR="006072EE" w14:paraId="101F2754" w14:textId="77777777" w:rsidTr="006072EE">
        <w:tc>
          <w:tcPr>
            <w:tcW w:w="4582" w:type="dxa"/>
          </w:tcPr>
          <w:p w14:paraId="4D5FEAE2" w14:textId="77777777" w:rsidR="006072EE" w:rsidRDefault="00000000" w:rsidP="00427CDF">
            <w:pPr>
              <w:pStyle w:val="Compact"/>
              <w:jc w:val="both"/>
            </w:pPr>
            <w:r>
              <w:rPr>
                <w:sz w:val="18"/>
              </w:rPr>
              <w:t>E-pasts</w:t>
            </w:r>
          </w:p>
        </w:tc>
        <w:tc>
          <w:tcPr>
            <w:tcW w:w="5056" w:type="dxa"/>
          </w:tcPr>
          <w:p w14:paraId="73C2B824" w14:textId="77777777" w:rsidR="006072EE" w:rsidRDefault="00000000" w:rsidP="00427CDF">
            <w:pPr>
              <w:pStyle w:val="Compact"/>
              <w:jc w:val="both"/>
            </w:pPr>
            <w:r>
              <w:rPr>
                <w:b/>
                <w:bCs/>
                <w:color w:val="1F4E79"/>
                <w:sz w:val="18"/>
              </w:rPr>
              <w:t>akvaprofits.iepirkumi@gmail.com</w:t>
            </w:r>
          </w:p>
        </w:tc>
      </w:tr>
      <w:tr w:rsidR="006072EE" w14:paraId="0736B662" w14:textId="77777777" w:rsidTr="006072EE">
        <w:tc>
          <w:tcPr>
            <w:tcW w:w="4582" w:type="dxa"/>
          </w:tcPr>
          <w:p w14:paraId="16348AE0" w14:textId="77777777" w:rsidR="006072EE" w:rsidRDefault="00000000" w:rsidP="00427CDF">
            <w:pPr>
              <w:pStyle w:val="Compact"/>
              <w:jc w:val="both"/>
            </w:pPr>
            <w:r>
              <w:rPr>
                <w:sz w:val="18"/>
              </w:rPr>
              <w:t>Tālrunis</w:t>
            </w:r>
          </w:p>
        </w:tc>
        <w:tc>
          <w:tcPr>
            <w:tcW w:w="5056" w:type="dxa"/>
          </w:tcPr>
          <w:p w14:paraId="78C0602E" w14:textId="77777777" w:rsidR="006072EE" w:rsidRDefault="00000000" w:rsidP="00427CDF">
            <w:pPr>
              <w:pStyle w:val="Compact"/>
              <w:jc w:val="both"/>
            </w:pPr>
            <w:r>
              <w:rPr>
                <w:sz w:val="18"/>
              </w:rPr>
              <w:t>+371 29576269</w:t>
            </w:r>
          </w:p>
        </w:tc>
      </w:tr>
    </w:tbl>
    <w:p w14:paraId="58FF6FD8" w14:textId="77777777" w:rsidR="006072EE" w:rsidRDefault="00000000" w:rsidP="00427CDF">
      <w:pPr>
        <w:pStyle w:val="2"/>
        <w:jc w:val="both"/>
      </w:pPr>
      <w:bookmarkStart w:id="2" w:name="Xf477404a1d99ccf125551c9350953877c997a29"/>
      <w:bookmarkEnd w:id="1"/>
      <w:r>
        <w:t>1.2. Iepirkuma procedūra un dokumentu pieejamība</w:t>
      </w:r>
    </w:p>
    <w:p w14:paraId="5A728BAE" w14:textId="77777777" w:rsidR="006072EE" w:rsidRDefault="00000000" w:rsidP="00427CDF">
      <w:pPr>
        <w:pStyle w:val="FirstParagraph"/>
        <w:jc w:val="both"/>
      </w:pPr>
      <w:r>
        <w:t xml:space="preserve">1.2.1. Iepirkums tiek veikts saskaņā ar MK noteikumiem Nr. 104. </w:t>
      </w:r>
    </w:p>
    <w:p w14:paraId="776586B9" w14:textId="77777777" w:rsidR="006072EE" w:rsidRDefault="00000000" w:rsidP="00427CDF">
      <w:pPr>
        <w:pStyle w:val="a0"/>
        <w:jc w:val="both"/>
      </w:pPr>
      <w:r>
        <w:t>1.2.2. Iepirkuma dokumentācija ir sagatavota latviešu valodā. Pretendents var iesniegt dokumentus citā valodā, pievienojot pretendenta apliecinātu tulkojumu latviešu valodā. Pretrunu gadījumā noteicošais ir latviešu valodas teksts.</w:t>
      </w:r>
    </w:p>
    <w:p w14:paraId="0CEE525C" w14:textId="77777777" w:rsidR="006072EE" w:rsidRDefault="00000000" w:rsidP="00427CDF">
      <w:pPr>
        <w:pStyle w:val="a0"/>
        <w:jc w:val="both"/>
      </w:pPr>
      <w:r>
        <w:t>1.2.3. Iepirkuma dokumentācijas sastāvs:</w:t>
      </w:r>
    </w:p>
    <w:p w14:paraId="2DDA3D4F" w14:textId="77777777" w:rsidR="006072EE" w:rsidRDefault="00427CDF" w:rsidP="00427CDF">
      <w:pPr>
        <w:pStyle w:val="Compact"/>
        <w:ind w:left="240"/>
        <w:jc w:val="both"/>
      </w:pPr>
      <w:r>
        <w:t>Nolikums;</w:t>
      </w:r>
    </w:p>
    <w:p w14:paraId="286EC7C8" w14:textId="77777777" w:rsidR="006072EE" w:rsidRDefault="00000000" w:rsidP="00427CDF">
      <w:pPr>
        <w:pStyle w:val="Compact"/>
        <w:ind w:left="240"/>
        <w:jc w:val="both"/>
      </w:pPr>
      <w:r>
        <w:t>1. pielikums - Tehniskā specifikācija;</w:t>
      </w:r>
    </w:p>
    <w:p w14:paraId="3CF31375" w14:textId="77777777" w:rsidR="006072EE" w:rsidRDefault="00000000" w:rsidP="00427CDF">
      <w:pPr>
        <w:pStyle w:val="Compact"/>
        <w:ind w:left="240"/>
        <w:jc w:val="both"/>
      </w:pPr>
      <w:r>
        <w:t>2. pielikums - Pieteikums dalībai iepirkumā;</w:t>
      </w:r>
    </w:p>
    <w:p w14:paraId="543E3423" w14:textId="77777777" w:rsidR="006072EE" w:rsidRDefault="00000000" w:rsidP="00427CDF">
      <w:pPr>
        <w:pStyle w:val="Compact"/>
        <w:ind w:left="240"/>
        <w:jc w:val="both"/>
      </w:pPr>
      <w:r>
        <w:t>3. pielikums - Apliecinājums par izslēgšanas nosacījumiem, sankcijām un godprātību;</w:t>
      </w:r>
    </w:p>
    <w:p w14:paraId="71630B3D" w14:textId="77777777" w:rsidR="006072EE" w:rsidRDefault="00000000" w:rsidP="00427CDF">
      <w:pPr>
        <w:pStyle w:val="Compact"/>
        <w:ind w:left="240"/>
        <w:jc w:val="both"/>
      </w:pPr>
      <w:r>
        <w:t>4. pielikums - Apliecinājums par neatkarīgi izstrādātu piedāvājumu;</w:t>
      </w:r>
    </w:p>
    <w:p w14:paraId="7FB30BE8" w14:textId="77777777" w:rsidR="006072EE" w:rsidRDefault="00000000" w:rsidP="00427CDF">
      <w:pPr>
        <w:pStyle w:val="Compact"/>
        <w:ind w:left="240"/>
        <w:jc w:val="both"/>
      </w:pPr>
      <w:r>
        <w:t>5. pielikums - Pretendenta pieredzes saraksts;</w:t>
      </w:r>
    </w:p>
    <w:p w14:paraId="12DCC117" w14:textId="77777777" w:rsidR="006072EE" w:rsidRDefault="00000000" w:rsidP="00427CDF">
      <w:pPr>
        <w:pStyle w:val="Compact"/>
        <w:ind w:left="240"/>
        <w:jc w:val="both"/>
      </w:pPr>
      <w:r>
        <w:t>6. pielikums - Speciālistu saraksts un CV forma;</w:t>
      </w:r>
    </w:p>
    <w:p w14:paraId="39E841EF" w14:textId="77777777" w:rsidR="006072EE" w:rsidRDefault="00000000" w:rsidP="00427CDF">
      <w:pPr>
        <w:pStyle w:val="Compact"/>
        <w:ind w:left="240"/>
        <w:jc w:val="both"/>
      </w:pPr>
      <w:r>
        <w:t>7. pielikums - Apakšuzņēmēju saraksts un apliecinājums;</w:t>
      </w:r>
    </w:p>
    <w:p w14:paraId="1E36389B" w14:textId="77777777" w:rsidR="006072EE" w:rsidRDefault="00000000" w:rsidP="00427CDF">
      <w:pPr>
        <w:pStyle w:val="Compact"/>
        <w:ind w:left="240"/>
        <w:jc w:val="both"/>
      </w:pPr>
      <w:r>
        <w:t>8. pielikums - Tehniskā piedāvājuma struktūra un atbilstības matrica;</w:t>
      </w:r>
    </w:p>
    <w:p w14:paraId="2126506D" w14:textId="77777777" w:rsidR="006072EE" w:rsidRDefault="00000000" w:rsidP="00427CDF">
      <w:pPr>
        <w:pStyle w:val="Compact"/>
        <w:ind w:left="240"/>
        <w:jc w:val="both"/>
      </w:pPr>
      <w:r>
        <w:t>9. pielikums - Finanšu piedāvājuma forma;</w:t>
      </w:r>
    </w:p>
    <w:p w14:paraId="55E82F53" w14:textId="77777777" w:rsidR="006072EE" w:rsidRDefault="00000000" w:rsidP="00427CDF">
      <w:pPr>
        <w:pStyle w:val="Compact"/>
        <w:ind w:left="240"/>
        <w:jc w:val="both"/>
      </w:pPr>
      <w:r>
        <w:t>10. pielikums - Līguma galvenie noteikumi.</w:t>
      </w:r>
    </w:p>
    <w:p w14:paraId="476C792A" w14:textId="77777777" w:rsidR="006072EE" w:rsidRDefault="00000000" w:rsidP="00427CDF">
      <w:pPr>
        <w:pStyle w:val="2"/>
        <w:jc w:val="both"/>
      </w:pPr>
      <w:bookmarkStart w:id="3" w:name="informācijas-apmaiņa"/>
      <w:bookmarkEnd w:id="2"/>
      <w:r>
        <w:t>1.3. Informācijas apmaiņa</w:t>
      </w:r>
    </w:p>
    <w:p w14:paraId="27711D52" w14:textId="77777777" w:rsidR="006072EE" w:rsidRDefault="00000000" w:rsidP="00427CDF">
      <w:pPr>
        <w:pStyle w:val="FirstParagraph"/>
        <w:jc w:val="both"/>
      </w:pPr>
      <w:r>
        <w:t>1.3.1. Saziņa notiek tikai rakstveidā uz 1.1. punktā norādīto e-pasta adresi.</w:t>
      </w:r>
    </w:p>
    <w:p w14:paraId="397E9D32" w14:textId="77777777" w:rsidR="006072EE" w:rsidRDefault="00000000" w:rsidP="00427CDF">
      <w:pPr>
        <w:pStyle w:val="a0"/>
        <w:jc w:val="both"/>
      </w:pPr>
      <w:r>
        <w:t xml:space="preserve">1.3.2. Ieinteresētais piegādātājs var uzdot jautājumus par dokumentāciju ne vēlāk kā </w:t>
      </w:r>
      <w:r>
        <w:rPr>
          <w:b/>
          <w:bCs/>
          <w:color w:val="1F4E79"/>
        </w:rPr>
        <w:t>4 (četras)</w:t>
      </w:r>
      <w:r>
        <w:t xml:space="preserve"> darba dienas pirms piedāvājumu iesniegšanas termiņa beigām.</w:t>
      </w:r>
      <w:r>
        <w:rPr>
          <w:b/>
          <w:bCs/>
          <w:color w:val="1F4E79"/>
        </w:rPr>
        <w:t xml:space="preserve"> Pasūtītājs atbildi sniedz ne vēlāk kā 2 (divas) darba dienas pirms piedāvājumu iesniegšanas termiņa beigām, publicē to IUB tīmekļvietnē pie iepirkuma paziņojuma un nosūta visiem pasūtītājam zināmajiem ieinteresētajiem piegādātājiem, nenorādot jautājuma uzdevēju.</w:t>
      </w:r>
    </w:p>
    <w:p w14:paraId="496148CD" w14:textId="77777777" w:rsidR="00C278DC" w:rsidRDefault="00000000">
      <w:pPr>
        <w:pStyle w:val="a0"/>
        <w:jc w:val="both"/>
      </w:pPr>
      <w:r>
        <w:rPr>
          <w:b/>
          <w:bCs/>
          <w:color w:val="1F4E79"/>
        </w:rPr>
        <w:t>1.3.3. Individuālas tikšanās, zvani vai konsultācijas ar ieinteresētajiem piegādātājiem pirms piedāvājumu iesniegšanas netiek rīkotas. Visa papildu informācija tiek sniegta tikai rakstveidā un vienlaikus visiem ieinteresētajiem piegādātājiem.</w:t>
      </w:r>
    </w:p>
    <w:p w14:paraId="3432BECF" w14:textId="77777777" w:rsidR="00C278DC" w:rsidRDefault="00000000">
      <w:pPr>
        <w:pStyle w:val="a0"/>
        <w:jc w:val="both"/>
      </w:pPr>
      <w:r>
        <w:rPr>
          <w:b/>
          <w:bCs/>
          <w:color w:val="1F4E79"/>
        </w:rPr>
        <w:t>1.3.4. Šī nolikuma redakcija kopā ar visiem pielikumiem aizstāj kopā ar IUB paziņojumu sākotnēji publicēto dokumentāciju, tai skaitā tehnisko specifikāciju (datne „946448-1-AI-Agents-AkvaProfit-Advanced-Version-3.docx”). Piedāvājumi sagatavojami tikai atbilstoši šai redakcijai.</w:t>
      </w:r>
    </w:p>
    <w:p w14:paraId="19CED8FA" w14:textId="77777777" w:rsidR="006072EE" w:rsidRDefault="00000000" w:rsidP="00427CDF">
      <w:pPr>
        <w:pStyle w:val="1"/>
        <w:jc w:val="both"/>
      </w:pPr>
      <w:bookmarkStart w:id="4" w:name="iepirkuma-priekšmets"/>
      <w:bookmarkEnd w:id="0"/>
      <w:bookmarkEnd w:id="3"/>
      <w:r>
        <w:t>2. IEPIRKUMA PRIEKŠMETS</w:t>
      </w:r>
    </w:p>
    <w:p w14:paraId="2F66B721" w14:textId="77777777" w:rsidR="006072EE" w:rsidRDefault="00000000" w:rsidP="00427CDF">
      <w:pPr>
        <w:pStyle w:val="FirstParagraph"/>
        <w:jc w:val="both"/>
      </w:pPr>
      <w:r>
        <w:t xml:space="preserve">2.1. </w:t>
      </w:r>
      <w:r>
        <w:rPr>
          <w:b/>
          <w:bCs/>
        </w:rPr>
        <w:t>Iepirkuma priekšmets:</w:t>
      </w:r>
      <w:r>
        <w:t xml:space="preserve"> mākslīgā intelekta (turpmāk - MI) balstītas digitālās platformas izstrāde, ieviešana un nodošana pasūtītājam. Platforma nodrošina metāla iepakojuma (skārda kārbu un to komponentu) </w:t>
      </w:r>
      <w:r>
        <w:lastRenderedPageBreak/>
        <w:t>vairumtirdzniecības loģistikas un krājumu pārvaldību, pieprasījuma prognozēšanu, tirgus un regulatoro analītiku, kā arī B2B pārdošanas procesu atbalstu. Detalizētas prasības noteiktas Tehniskajā specifikācijā (1. pielikums).</w:t>
      </w:r>
    </w:p>
    <w:p w14:paraId="128C2B55" w14:textId="77777777" w:rsidR="006072EE" w:rsidRDefault="00000000" w:rsidP="00427CDF">
      <w:pPr>
        <w:pStyle w:val="a0"/>
        <w:jc w:val="both"/>
      </w:pPr>
      <w:r>
        <w:t xml:space="preserve">2.2. </w:t>
      </w:r>
      <w:r>
        <w:rPr>
          <w:b/>
          <w:bCs/>
        </w:rPr>
        <w:t>CPV kods:</w:t>
      </w:r>
      <w:r>
        <w:t xml:space="preserve"> 72212000-4 (Lietojumprogrammu izstrādes pakalpojumi); papildu kodi: 72262000-9 (Programmatūras izstrādes pakalpojumi), 72263000-6 (Programmatūras ieviešanas pakalpojumi).</w:t>
      </w:r>
    </w:p>
    <w:p w14:paraId="26671427" w14:textId="77777777" w:rsidR="006072EE" w:rsidRDefault="00000000" w:rsidP="00427CDF">
      <w:pPr>
        <w:pStyle w:val="a0"/>
        <w:jc w:val="both"/>
      </w:pPr>
      <w:r>
        <w:t>2.3. Iepirkums netiek dalīts daļās, jo platformas moduļi ir tehniski savstarpēji saistīti un tiem jādarbojas kā vienotai sistēmai. Variantu piedāvājumi nav pieļaujami.</w:t>
      </w:r>
    </w:p>
    <w:p w14:paraId="5B7CDF74" w14:textId="62B96AB6" w:rsidR="006072EE" w:rsidRDefault="00000000" w:rsidP="00427CDF">
      <w:pPr>
        <w:pStyle w:val="a0"/>
        <w:jc w:val="both"/>
      </w:pPr>
      <w:r>
        <w:t xml:space="preserve">2.4. </w:t>
      </w:r>
      <w:r>
        <w:rPr>
          <w:b/>
          <w:bCs/>
        </w:rPr>
        <w:t>Līguma izpildes termiņš:</w:t>
      </w:r>
      <w:r>
        <w:t xml:space="preserve"> ne ilgāk kā </w:t>
      </w:r>
      <w:r>
        <w:rPr>
          <w:b/>
          <w:bCs/>
          <w:color w:val="1F4E79"/>
        </w:rPr>
        <w:t>24 (divdesmit četras) nedēļas</w:t>
      </w:r>
      <w:r>
        <w:t xml:space="preserve"> no līguma noslēgšanas dienas, ieskaitot izmēģinājuma ekspluatāciju un pieņemšanu. Pēc tam seko 12 (divpadsmit) mēnešu garantijas periods.</w:t>
      </w:r>
      <w:r>
        <w:rPr>
          <w:b/>
          <w:bCs/>
          <w:color w:val="1F4E79"/>
        </w:rPr>
        <w:t xml:space="preserve"> Šī termiņa ietvaros jāizpilda un jānodod visi TS-4.1. </w:t>
      </w:r>
      <w:proofErr w:type="spellStart"/>
      <w:r>
        <w:rPr>
          <w:b/>
          <w:bCs/>
          <w:color w:val="1F4E79"/>
        </w:rPr>
        <w:t>punktā</w:t>
      </w:r>
      <w:proofErr w:type="spellEnd"/>
      <w:r>
        <w:rPr>
          <w:b/>
          <w:bCs/>
          <w:color w:val="1F4E79"/>
        </w:rPr>
        <w:t xml:space="preserve"> </w:t>
      </w:r>
      <w:proofErr w:type="spellStart"/>
      <w:r>
        <w:rPr>
          <w:b/>
          <w:bCs/>
          <w:color w:val="1F4E79"/>
        </w:rPr>
        <w:t>noteiktie</w:t>
      </w:r>
      <w:proofErr w:type="spellEnd"/>
      <w:r>
        <w:rPr>
          <w:b/>
          <w:bCs/>
          <w:color w:val="1F4E79"/>
        </w:rPr>
        <w:t xml:space="preserve"> </w:t>
      </w:r>
      <w:proofErr w:type="spellStart"/>
      <w:r>
        <w:rPr>
          <w:b/>
          <w:bCs/>
          <w:color w:val="1F4E79"/>
        </w:rPr>
        <w:t>posmi</w:t>
      </w:r>
      <w:proofErr w:type="spellEnd"/>
      <w:r>
        <w:rPr>
          <w:b/>
          <w:bCs/>
          <w:color w:val="1F4E79"/>
        </w:rPr>
        <w:t xml:space="preserve"> (P0</w:t>
      </w:r>
      <w:r w:rsidR="00D720FC">
        <w:rPr>
          <w:b/>
          <w:bCs/>
          <w:color w:val="1F4E79"/>
        </w:rPr>
        <w:t>-</w:t>
      </w:r>
      <w:r>
        <w:rPr>
          <w:b/>
          <w:bCs/>
          <w:color w:val="1F4E79"/>
        </w:rPr>
        <w:t xml:space="preserve">P4) un </w:t>
      </w:r>
      <w:proofErr w:type="spellStart"/>
      <w:r>
        <w:rPr>
          <w:b/>
          <w:bCs/>
          <w:color w:val="1F4E79"/>
        </w:rPr>
        <w:t>visi</w:t>
      </w:r>
      <w:proofErr w:type="spellEnd"/>
      <w:r>
        <w:rPr>
          <w:b/>
          <w:bCs/>
          <w:color w:val="1F4E79"/>
        </w:rPr>
        <w:t xml:space="preserve"> </w:t>
      </w:r>
      <w:proofErr w:type="spellStart"/>
      <w:r>
        <w:rPr>
          <w:b/>
          <w:bCs/>
          <w:color w:val="1F4E79"/>
        </w:rPr>
        <w:t>moduļi</w:t>
      </w:r>
      <w:proofErr w:type="spellEnd"/>
      <w:r>
        <w:rPr>
          <w:b/>
          <w:bCs/>
          <w:color w:val="1F4E79"/>
        </w:rPr>
        <w:t xml:space="preserve"> M1</w:t>
      </w:r>
      <w:r w:rsidR="00D720FC">
        <w:rPr>
          <w:b/>
          <w:bCs/>
          <w:color w:val="1F4E79"/>
        </w:rPr>
        <w:t>-</w:t>
      </w:r>
      <w:r>
        <w:rPr>
          <w:b/>
          <w:bCs/>
          <w:color w:val="1F4E79"/>
        </w:rPr>
        <w:t xml:space="preserve">M11; </w:t>
      </w:r>
      <w:proofErr w:type="spellStart"/>
      <w:r>
        <w:rPr>
          <w:b/>
          <w:bCs/>
          <w:color w:val="1F4E79"/>
        </w:rPr>
        <w:t>posmu</w:t>
      </w:r>
      <w:proofErr w:type="spellEnd"/>
      <w:r>
        <w:rPr>
          <w:b/>
          <w:bCs/>
          <w:color w:val="1F4E79"/>
        </w:rPr>
        <w:t xml:space="preserve"> </w:t>
      </w:r>
      <w:proofErr w:type="spellStart"/>
      <w:r>
        <w:rPr>
          <w:b/>
          <w:bCs/>
          <w:color w:val="1F4E79"/>
        </w:rPr>
        <w:t>vai</w:t>
      </w:r>
      <w:proofErr w:type="spellEnd"/>
      <w:r>
        <w:rPr>
          <w:b/>
          <w:bCs/>
          <w:color w:val="1F4E79"/>
        </w:rPr>
        <w:t xml:space="preserve"> </w:t>
      </w:r>
      <w:proofErr w:type="spellStart"/>
      <w:r>
        <w:rPr>
          <w:b/>
          <w:bCs/>
          <w:color w:val="1F4E79"/>
        </w:rPr>
        <w:t>moduļu</w:t>
      </w:r>
      <w:proofErr w:type="spellEnd"/>
      <w:r>
        <w:rPr>
          <w:b/>
          <w:bCs/>
          <w:color w:val="1F4E79"/>
        </w:rPr>
        <w:t xml:space="preserve"> </w:t>
      </w:r>
      <w:proofErr w:type="spellStart"/>
      <w:r>
        <w:rPr>
          <w:b/>
          <w:bCs/>
          <w:color w:val="1F4E79"/>
        </w:rPr>
        <w:t>piedāvāšana</w:t>
      </w:r>
      <w:proofErr w:type="spellEnd"/>
      <w:r>
        <w:rPr>
          <w:b/>
          <w:bCs/>
          <w:color w:val="1F4E79"/>
        </w:rPr>
        <w:t xml:space="preserve"> </w:t>
      </w:r>
      <w:proofErr w:type="spellStart"/>
      <w:r>
        <w:rPr>
          <w:b/>
          <w:bCs/>
          <w:color w:val="1F4E79"/>
        </w:rPr>
        <w:t>kā</w:t>
      </w:r>
      <w:proofErr w:type="spellEnd"/>
      <w:r>
        <w:rPr>
          <w:b/>
          <w:bCs/>
          <w:color w:val="1F4E79"/>
        </w:rPr>
        <w:t xml:space="preserve"> opcija vai to nodošana pēc šī termiņa nav pieļaujama. Šis termiņš aizstāj IUB paziņojumā sākotnēji norādīto 3 mēnešu termiņu un iepriekš publicētās tehniskās specifikācijas 18 nedēļu plānu.</w:t>
      </w:r>
    </w:p>
    <w:p w14:paraId="60954353" w14:textId="77777777" w:rsidR="006072EE" w:rsidRDefault="00000000" w:rsidP="00427CDF">
      <w:pPr>
        <w:pStyle w:val="FirstParagraph"/>
        <w:jc w:val="both"/>
      </w:pPr>
      <w:r>
        <w:t xml:space="preserve">2.5. </w:t>
      </w:r>
      <w:r>
        <w:rPr>
          <w:b/>
          <w:bCs/>
        </w:rPr>
        <w:t>Līguma izpildes vieta:</w:t>
      </w:r>
      <w:r>
        <w:t xml:space="preserve"> Rīga, Latvija; attālināts darbs ir pieļaujams</w:t>
      </w:r>
      <w:r>
        <w:rPr>
          <w:b/>
          <w:bCs/>
          <w:color w:val="1F4E79"/>
        </w:rPr>
        <w:t>, tai skaitā no citas valsts, ievērojot nolikuma 4.2.2. punktu un TS M11.5 prasības. Pasūtītājs var pieprasīt klātienes sanāksmes Rīgā (vismaz P0 sākumā un posmu demonstrācijās), un to izmaksas iekļaujamas cenā</w:t>
      </w:r>
      <w:r>
        <w:t>.</w:t>
      </w:r>
    </w:p>
    <w:p w14:paraId="3ABB4C9B" w14:textId="77777777" w:rsidR="006072EE" w:rsidRDefault="00000000" w:rsidP="00427CDF">
      <w:pPr>
        <w:pStyle w:val="1"/>
        <w:jc w:val="both"/>
      </w:pPr>
      <w:bookmarkStart w:id="5" w:name="piedāvājuma-sagatavošana-un-iesniegšana"/>
      <w:bookmarkEnd w:id="4"/>
      <w:r>
        <w:t>3. PIEDĀVĀJUMA SAGATAVOŠANA UN IESNIEGŠANA</w:t>
      </w:r>
    </w:p>
    <w:p w14:paraId="3E76BA43" w14:textId="77777777" w:rsidR="006072EE" w:rsidRDefault="00000000" w:rsidP="00427CDF">
      <w:pPr>
        <w:pStyle w:val="FirstParagraph"/>
        <w:jc w:val="both"/>
      </w:pPr>
      <w:r>
        <w:t xml:space="preserve">3.1. Piedāvājumi iesniedzami </w:t>
      </w:r>
      <w:r>
        <w:rPr>
          <w:b/>
          <w:bCs/>
        </w:rPr>
        <w:t xml:space="preserve">tikai elektroniski, parakstīti ar drošu elektronisko parakstu. </w:t>
      </w:r>
      <w:r>
        <w:t>Piedāvājumi, kas iesniegti citā veidā vai pēc termiņa, netiek izskatīti.</w:t>
      </w:r>
    </w:p>
    <w:p w14:paraId="6BD48204" w14:textId="6BB91437" w:rsidR="00C278DC" w:rsidRDefault="00000000">
      <w:pPr>
        <w:pStyle w:val="a0"/>
        <w:jc w:val="both"/>
      </w:pPr>
      <w:r>
        <w:rPr>
          <w:b/>
          <w:bCs/>
          <w:color w:val="1F4E79"/>
        </w:rPr>
        <w:t xml:space="preserve">3.1.1. Piedāvājumu iesniegšanas termiņš: 2026. gada 10. novembris plkst. 17:00 (Latvijas laiks). Piedāvājumu iesniedz, nosūtot to uz e-pasta adresi akvaprofits.iepirkumi@gmail.com ar tēmu „Piedāvājums iepirkumam Nr. 01/19.10.2026 </w:t>
      </w:r>
      <w:r w:rsidR="00D720FC">
        <w:rPr>
          <w:b/>
          <w:bCs/>
          <w:color w:val="1F4E79"/>
        </w:rPr>
        <w:t>-</w:t>
      </w:r>
      <w:r>
        <w:rPr>
          <w:b/>
          <w:bCs/>
          <w:color w:val="1F4E79"/>
        </w:rPr>
        <w:t xml:space="preserve"> [</w:t>
      </w:r>
      <w:proofErr w:type="spellStart"/>
      <w:r>
        <w:rPr>
          <w:b/>
          <w:bCs/>
          <w:color w:val="1F4E79"/>
        </w:rPr>
        <w:t>pretendenta</w:t>
      </w:r>
      <w:proofErr w:type="spellEnd"/>
      <w:r>
        <w:rPr>
          <w:b/>
          <w:bCs/>
          <w:color w:val="1F4E79"/>
        </w:rPr>
        <w:t xml:space="preserve"> </w:t>
      </w:r>
      <w:proofErr w:type="spellStart"/>
      <w:r>
        <w:rPr>
          <w:b/>
          <w:bCs/>
          <w:color w:val="1F4E79"/>
        </w:rPr>
        <w:t>nosaukums</w:t>
      </w:r>
      <w:proofErr w:type="spellEnd"/>
      <w:r>
        <w:rPr>
          <w:b/>
          <w:bCs/>
          <w:color w:val="1F4E79"/>
        </w:rPr>
        <w:t>]”. Par saņemšanas laiku uzskata pasūtītāja e-pasta servera saņemšanas laiku. Pasūtītājs saņemšanu apstiprina ar atbildes e-pastu.</w:t>
      </w:r>
    </w:p>
    <w:p w14:paraId="528CBFF3" w14:textId="77777777" w:rsidR="00C278DC" w:rsidRDefault="00000000">
      <w:pPr>
        <w:pStyle w:val="a0"/>
        <w:jc w:val="both"/>
      </w:pPr>
      <w:r>
        <w:rPr>
          <w:b/>
          <w:bCs/>
          <w:color w:val="1F4E79"/>
        </w:rPr>
        <w:t>3.1.2. Piedāvājuma datnes iesniedz .edoc/.asice konteinerā vai kā PDF datnes ar iegultu elektronisko parakstu; finanšu piedāvājuma rediģējamā datne (.xlsx vai .docx) pievienojama tajā pašā parakstītajā konteinerā. Ja piedāvājuma apjoms pārsniedz 20 MB, to var nosūtīt vairākos secīgi numurētos e-pastos („1. daļa no N”), visiem jāpienāk līdz 3.1.1. punktā noteiktajam termiņam.</w:t>
      </w:r>
    </w:p>
    <w:p w14:paraId="7CACA7B6" w14:textId="77777777" w:rsidR="00C278DC" w:rsidRDefault="00000000">
      <w:pPr>
        <w:pStyle w:val="a0"/>
        <w:jc w:val="both"/>
      </w:pPr>
      <w:r>
        <w:rPr>
          <w:b/>
          <w:bCs/>
          <w:color w:val="1F4E79"/>
        </w:rPr>
        <w:t>3.1.3. Ar drošu elektronisko parakstu šajā nolikumā saprot Latvijā izsniegtu drošu elektronisko parakstu vai citā ES/EEZ valstī izsniegtu kvalificētu elektronisko parakstu Regulas (ES) Nr. 910/2014 (eIDAS) izpratnē.</w:t>
      </w:r>
    </w:p>
    <w:p w14:paraId="06AAFA8A" w14:textId="77777777" w:rsidR="00C278DC" w:rsidRDefault="00000000">
      <w:pPr>
        <w:pStyle w:val="a0"/>
        <w:jc w:val="both"/>
      </w:pPr>
      <w:r>
        <w:rPr>
          <w:b/>
          <w:bCs/>
          <w:color w:val="1F4E79"/>
        </w:rPr>
        <w:t>3.1.4. Piedāvājumus atver iepirkuma komisijas sēdē pēc piedāvājumu iesniegšanas termiņa beigām; atvēršana nav atklāta.</w:t>
      </w:r>
    </w:p>
    <w:p w14:paraId="685A38B4" w14:textId="77777777" w:rsidR="006072EE" w:rsidRDefault="00000000" w:rsidP="00427CDF">
      <w:pPr>
        <w:pStyle w:val="a0"/>
        <w:jc w:val="both"/>
      </w:pPr>
      <w:r>
        <w:t>3.2. Piedāvājums sastāv no trim daļām:</w:t>
      </w:r>
    </w:p>
    <w:p w14:paraId="683E308C" w14:textId="77777777" w:rsidR="006072EE" w:rsidRDefault="00000000" w:rsidP="00427CDF">
      <w:pPr>
        <w:pStyle w:val="Compact"/>
        <w:numPr>
          <w:ilvl w:val="0"/>
          <w:numId w:val="3"/>
        </w:numPr>
        <w:jc w:val="both"/>
      </w:pPr>
      <w:r>
        <w:rPr>
          <w:b/>
          <w:bCs/>
        </w:rPr>
        <w:t>Pieteikums un kvalifikācijas dokumenti</w:t>
      </w:r>
      <w:r>
        <w:t>, kas noteikti nolikuma 5. un 6. nodaļā;</w:t>
      </w:r>
    </w:p>
    <w:p w14:paraId="34D95EED" w14:textId="77777777" w:rsidR="006072EE" w:rsidRDefault="00000000" w:rsidP="00427CDF">
      <w:pPr>
        <w:pStyle w:val="Compact"/>
        <w:numPr>
          <w:ilvl w:val="0"/>
          <w:numId w:val="3"/>
        </w:numPr>
        <w:jc w:val="both"/>
      </w:pPr>
      <w:r>
        <w:rPr>
          <w:b/>
          <w:bCs/>
        </w:rPr>
        <w:t>Tehniskais piedāvājums</w:t>
      </w:r>
      <w:r>
        <w:t>, kas sagatavots atbilstoši 8. pielikumam;</w:t>
      </w:r>
    </w:p>
    <w:p w14:paraId="121B6B70" w14:textId="77777777" w:rsidR="006072EE" w:rsidRDefault="00000000" w:rsidP="00427CDF">
      <w:pPr>
        <w:pStyle w:val="Compact"/>
        <w:numPr>
          <w:ilvl w:val="0"/>
          <w:numId w:val="3"/>
        </w:numPr>
        <w:jc w:val="both"/>
      </w:pPr>
      <w:r>
        <w:rPr>
          <w:b/>
          <w:bCs/>
        </w:rPr>
        <w:t>Finanšu piedāvājums</w:t>
      </w:r>
      <w:r>
        <w:t>, kas sagatavots atbilstoši 9. pielikumam un iesniegts arī rediģējamā formātā (.xlsx vai .docx).</w:t>
      </w:r>
    </w:p>
    <w:p w14:paraId="40F56A26" w14:textId="77777777" w:rsidR="006072EE" w:rsidRDefault="00000000" w:rsidP="00427CDF">
      <w:pPr>
        <w:pStyle w:val="FirstParagraph"/>
        <w:jc w:val="both"/>
      </w:pPr>
      <w:r>
        <w:t xml:space="preserve">3.3. Piedāvājumu paraksta pretendenta paraksttiesīgā persona vai tās pilnvarota persona ar </w:t>
      </w:r>
      <w:r>
        <w:rPr>
          <w:b/>
          <w:bCs/>
        </w:rPr>
        <w:t>drošu elektronisko parakstu</w:t>
      </w:r>
      <w:r>
        <w:t>. Ja piedāvājumu paraksta pilnvarota persona, pievieno pilnvaras oriģinālu elektroniskā formā.</w:t>
      </w:r>
    </w:p>
    <w:p w14:paraId="21F61211" w14:textId="77777777" w:rsidR="006072EE" w:rsidRDefault="00000000" w:rsidP="00427CDF">
      <w:pPr>
        <w:pStyle w:val="a0"/>
        <w:jc w:val="both"/>
      </w:pPr>
      <w:r>
        <w:t>3.4. Piedāvājums ir spēkā 90 (deviņdesmit) dienas no piedāvājumu iesniegšanas termiņa beigām.</w:t>
      </w:r>
    </w:p>
    <w:p w14:paraId="781FDCFB" w14:textId="77777777" w:rsidR="006072EE" w:rsidRDefault="00000000" w:rsidP="00427CDF">
      <w:pPr>
        <w:pStyle w:val="a0"/>
        <w:jc w:val="both"/>
      </w:pPr>
      <w:r>
        <w:t xml:space="preserve">3.5. Pretendents var iesniegt tikai vienu piedāvājumu. </w:t>
      </w:r>
      <w:r>
        <w:rPr>
          <w:b/>
          <w:bCs/>
        </w:rPr>
        <w:t>Viena un tā pati fiziskā persona nedrīkst vienlaikus pārstāvēt, parakstīt vai sagatavot vairāk nekā viena pretendenta piedāvājumu</w:t>
      </w:r>
      <w:r>
        <w:t>, kā arī būt vairāku pretendentu amatpersona, patiesais labuma guvējs vai piedāvātais speciālists. Šīs prasības pārkāpuma gadījumā visu iesaistīto pretendentu piedāvājumi tiek noraidīti.</w:t>
      </w:r>
    </w:p>
    <w:p w14:paraId="796D7BF8" w14:textId="77777777" w:rsidR="006072EE" w:rsidRDefault="00000000" w:rsidP="00427CDF">
      <w:pPr>
        <w:pStyle w:val="a0"/>
        <w:jc w:val="both"/>
      </w:pPr>
      <w:r>
        <w:lastRenderedPageBreak/>
        <w:t>3.6. Piegādātāju apvienība var iesniegt piedāvājumu, pievienojot apvienības līgumu vai protokolu, kurā noteikts atbildīgais dalībnieks, katra dalībnieka darbu apjoms un solidāra atbildība par līguma izpildi.</w:t>
      </w:r>
    </w:p>
    <w:p w14:paraId="7839E3C8" w14:textId="77777777" w:rsidR="006072EE" w:rsidRDefault="00000000" w:rsidP="00427CDF">
      <w:pPr>
        <w:pStyle w:val="1"/>
        <w:jc w:val="both"/>
      </w:pPr>
      <w:bookmarkStart w:id="6" w:name="pretendentu-izslēgšanas-nosacījumi"/>
      <w:bookmarkEnd w:id="5"/>
      <w:r>
        <w:t>4. PRETENDENTU IZSLĒGŠANAS NOSACĪJUMI</w:t>
      </w:r>
    </w:p>
    <w:p w14:paraId="5FE47840" w14:textId="77777777" w:rsidR="006072EE" w:rsidRDefault="00000000" w:rsidP="00427CDF">
      <w:pPr>
        <w:pStyle w:val="FirstParagraph"/>
        <w:jc w:val="both"/>
      </w:pPr>
      <w:r>
        <w:t>4.1. Pasūtītājs izslēdz pretendentu no dalības iepirkumā jebkurā no MK noteikumos Nr. 104 noteiktajiem izslēgšanas gadījumiem.</w:t>
      </w:r>
    </w:p>
    <w:p w14:paraId="5AE60E2F" w14:textId="77777777" w:rsidR="006072EE" w:rsidRDefault="00000000" w:rsidP="00427CDF">
      <w:pPr>
        <w:pStyle w:val="a0"/>
        <w:jc w:val="both"/>
      </w:pPr>
      <w:r>
        <w:t>4.2. Pasūtītājs izslēdz pretendentu arī šādos gadījumos (attiecināms uz pretendentu, tā valdes un padomes locekļiem, prokūristiem, patiesajiem labuma guvējiem, piegādātāju apvienības dalībniekiem un nolikuma 7. pielikumā norādītajiem apakšuzņēmējiem):</w:t>
      </w:r>
    </w:p>
    <w:p w14:paraId="46BB003C" w14:textId="77777777" w:rsidR="006072EE" w:rsidRDefault="00000000" w:rsidP="00427CDF">
      <w:pPr>
        <w:pStyle w:val="a0"/>
        <w:jc w:val="both"/>
      </w:pPr>
      <w:r>
        <w:t xml:space="preserve">4.2.1. </w:t>
      </w:r>
      <w:r>
        <w:rPr>
          <w:b/>
          <w:bCs/>
        </w:rPr>
        <w:t>Starptautiskās un nacionālās sankcijas.</w:t>
      </w:r>
      <w:r>
        <w:t xml:space="preserve"> Persona ir iekļauta ANO, Eiropas Savienības, Latvijas, ASV (OFAC) vai Apvienotās Karalistes sankciju sarakstos, vai tās īpašumtiesības vai kontrole ir saistīta ar šādām personām. Pretendents nav nodibināts Krievijā vai Baltkrievijā, un tā ne mazāk kā 50% kapitāla tieši vai netieši nepieder šo valstu pilsoņiem, rezidentiem vai juridiskajām personām (Regulas (ES) Nr. 833/2014 5.k pants).</w:t>
      </w:r>
    </w:p>
    <w:p w14:paraId="0F04CB80" w14:textId="77777777" w:rsidR="006072EE" w:rsidRDefault="00000000" w:rsidP="00427CDF">
      <w:pPr>
        <w:pStyle w:val="a0"/>
        <w:jc w:val="both"/>
      </w:pPr>
      <w:r>
        <w:t xml:space="preserve">4.2.2. </w:t>
      </w:r>
      <w:r>
        <w:rPr>
          <w:b/>
          <w:bCs/>
        </w:rPr>
        <w:t>Krievijas un Baltkrievijas pilsoņu iesaiste.</w:t>
      </w:r>
      <w:r>
        <w:t xml:space="preserve"> Saskaņā ar LIAA pieteikuma 5. sadaļas 2.8. punktu līguma izpildē (tai skaitā programmatūras izstrādē un prototipēšanā) nedrīkst tikt iesaistīti Krievijas Federācijas un Baltkrievijas Republikas pilsoņi.</w:t>
      </w:r>
    </w:p>
    <w:p w14:paraId="45FFAED6" w14:textId="77777777" w:rsidR="006072EE" w:rsidRDefault="00000000" w:rsidP="00427CDF">
      <w:pPr>
        <w:pStyle w:val="a0"/>
        <w:jc w:val="both"/>
      </w:pPr>
      <w:r>
        <w:t xml:space="preserve">4.2.3. </w:t>
      </w:r>
      <w:r>
        <w:rPr>
          <w:b/>
          <w:bCs/>
        </w:rPr>
        <w:t>Tiesvedības un kriminālprocesi.</w:t>
      </w:r>
      <w:r>
        <w:t xml:space="preserve"> Pret pretendentu kā juridisku personu nav uzsākts process par piespiedu ietekmēšanas līdzekļu piemērošanu. Tā valdes un padomes locekļi, prokūristi un patiesie labuma guvēji, cik pretendentam zināms, nav aizdomās turētie, apsūdzētie vai notiesātie kriminālprocesā par krāpšanu, korupciju, noziedzīgi iegūtu līdzekļu legalizēšanu, terorisma finansēšanu, krāpšanu ar Eiropas Savienības vai valsts budžeta līdzekļiem, konkurences ierobežošanu vai sankciju pārkāpšanu. Pretendentam nav nenokārtotu tiesvedību ar iepriekšējiem pasūtītājiem par IT līgumu neizpildi, kuru prasības apmērs pārsniedz 5000 EUR. Pretendents to apliecina 3. pielikumā.</w:t>
      </w:r>
    </w:p>
    <w:p w14:paraId="7CE33090" w14:textId="77777777" w:rsidR="006072EE" w:rsidRDefault="00000000" w:rsidP="00427CDF">
      <w:pPr>
        <w:pStyle w:val="a0"/>
        <w:jc w:val="both"/>
      </w:pPr>
      <w:r>
        <w:t xml:space="preserve">4.2.4. </w:t>
      </w:r>
      <w:r>
        <w:rPr>
          <w:b/>
          <w:bCs/>
        </w:rPr>
        <w:t>Būtisks profesionālās darbības pārkāpums un reputācijas risks.</w:t>
      </w:r>
      <w:r>
        <w:t xml:space="preserve"> Pasūtītājs ir tiesīgs izslēgt pretendentu arī tad, ja pasūtītāja rīcībā ir </w:t>
      </w:r>
      <w:r>
        <w:rPr>
          <w:b/>
          <w:bCs/>
        </w:rPr>
        <w:t>ticama un dokumentēta informācija</w:t>
      </w:r>
      <w:r>
        <w:t xml:space="preserve">, ka pretendents vai 4.2. punktā minētā persona pēdējo 3 (trīs) gadu laikā ir izdarījusi būtisku profesionālās darbības pārkāpumu, kas liek apšaubīt tās godīgumu. Šāda informācija var būt arī </w:t>
      </w:r>
      <w:r>
        <w:rPr>
          <w:b/>
          <w:bCs/>
        </w:rPr>
        <w:t>publiski pieejama informācija</w:t>
      </w:r>
      <w:r>
        <w:t xml:space="preserve">: valsts iestāžu paziņojumi, reģistru dati, uzraudzības iestāžu lēmumi, plašsaziņas līdzekļu publikācijas vai citu pasūtītāju publiski paziņoti līguma laušanas gadījumi. Tas attiecas uz pārkāpumiem saistībā ar ES vai Latvijas normatīvajiem aktiem krāpšanas, korupcijas, konkurences, sankciju, datu aizsardzības (GDPR), nodokļu vai ES fondu līdzekļu izmantošanas jomā. </w:t>
      </w:r>
      <w:r>
        <w:rPr>
          <w:b/>
          <w:bCs/>
        </w:rPr>
        <w:t>Šā punkta piemērošanai nav nepieciešams spēkā stājies tiesas nolēmums.</w:t>
      </w:r>
      <w:r>
        <w:t xml:space="preserve"> Izslēgšanu var piemērot gadījumā, kad pasūtītājs, izvērtējot pieejamo informāciju, secina, ka pastāv pamatota varbūtība, ka pārkāpums ir noticis un ka tas var apdraudēt līguma izpildi vai ES līdzfinansējuma attiecināmību.</w:t>
      </w:r>
    </w:p>
    <w:p w14:paraId="32CB08F0" w14:textId="77777777" w:rsidR="006072EE" w:rsidRDefault="00000000" w:rsidP="00427CDF">
      <w:pPr>
        <w:pStyle w:val="a0"/>
        <w:jc w:val="both"/>
      </w:pPr>
      <w:r>
        <w:t xml:space="preserve">4.2.5. </w:t>
      </w:r>
      <w:r>
        <w:rPr>
          <w:b/>
          <w:bCs/>
        </w:rPr>
        <w:t>4.2.4. punkta piemērošanas kārtība.</w:t>
      </w:r>
      <w:r>
        <w:t xml:space="preserve"> Pirms lēmuma par izslēgšanu pasūtītājs:</w:t>
      </w:r>
    </w:p>
    <w:p w14:paraId="3222A625" w14:textId="77777777" w:rsidR="006072EE" w:rsidRDefault="00000000" w:rsidP="00427CDF">
      <w:pPr>
        <w:pStyle w:val="Compact"/>
        <w:numPr>
          <w:ilvl w:val="0"/>
          <w:numId w:val="4"/>
        </w:numPr>
        <w:jc w:val="both"/>
      </w:pPr>
      <w:r>
        <w:t>dokumentē informācijas avotu (saite, publikācijas datums, ekrānattēls vai dokumenta kopija);</w:t>
      </w:r>
    </w:p>
    <w:p w14:paraId="764CB3CD" w14:textId="77777777" w:rsidR="006072EE" w:rsidRDefault="00000000" w:rsidP="00427CDF">
      <w:pPr>
        <w:pStyle w:val="Compact"/>
        <w:numPr>
          <w:ilvl w:val="0"/>
          <w:numId w:val="4"/>
        </w:numPr>
        <w:jc w:val="both"/>
      </w:pPr>
      <w:r>
        <w:t>rakstveidā informē pretendentu un pieprasa 2 (divu) darba dienu laikā sniegt paskaidrojumu un pierādījumus;</w:t>
      </w:r>
    </w:p>
    <w:p w14:paraId="779AC1EB" w14:textId="77777777" w:rsidR="006072EE" w:rsidRDefault="00000000" w:rsidP="00427CDF">
      <w:pPr>
        <w:pStyle w:val="Compact"/>
        <w:numPr>
          <w:ilvl w:val="0"/>
          <w:numId w:val="4"/>
        </w:numPr>
        <w:jc w:val="both"/>
      </w:pPr>
      <w:r>
        <w:t>izvērtē pretendenta paskaidrojumu, tostarp pierādījumus par informācijas nepatiesumu vai par veiktajiem uzticamības atjaunošanas pasākumiem (zaudējumu atlīdzība, personāla nomaiņa, iekšējās kontroles pasākumi);</w:t>
      </w:r>
    </w:p>
    <w:p w14:paraId="070E5DB8" w14:textId="77777777" w:rsidR="006072EE" w:rsidRDefault="00000000" w:rsidP="00427CDF">
      <w:pPr>
        <w:pStyle w:val="Compact"/>
        <w:numPr>
          <w:ilvl w:val="0"/>
          <w:numId w:val="4"/>
        </w:numPr>
        <w:jc w:val="both"/>
      </w:pPr>
      <w:r>
        <w:t>pieņem motivētu lēmumu, ievērojot samērīguma principu. Lēmums un tā pamatojums tiek iekļauts iepirkuma ziņojumā.</w:t>
      </w:r>
    </w:p>
    <w:p w14:paraId="4D2E0D5F" w14:textId="77777777" w:rsidR="006072EE" w:rsidRDefault="00000000" w:rsidP="00427CDF">
      <w:pPr>
        <w:pStyle w:val="FirstParagraph"/>
        <w:jc w:val="both"/>
      </w:pPr>
      <w:r>
        <w:t xml:space="preserve">4.2.6. </w:t>
      </w:r>
      <w:r>
        <w:rPr>
          <w:b/>
          <w:bCs/>
        </w:rPr>
        <w:t>Interešu konflikts.</w:t>
      </w:r>
      <w:r>
        <w:t xml:space="preserve"> Pretendents vai tā amatpersonas, darbinieki, speciālisti vai apakšuzņēmēji ir piedalījušies šī iepirkuma dokumentācijas, tehniskās specifikācijas vai LIAA pieteikuma tirgus izpētes sagatavošanā, vai arī atrodas MK noteikumos Nr. 104 noteiktajā interešu konfliktā ar pasūtītāju.</w:t>
      </w:r>
    </w:p>
    <w:p w14:paraId="7AC3D1D2" w14:textId="77777777" w:rsidR="006072EE" w:rsidRDefault="00000000" w:rsidP="00427CDF">
      <w:pPr>
        <w:pStyle w:val="a0"/>
        <w:jc w:val="both"/>
      </w:pPr>
      <w:r>
        <w:lastRenderedPageBreak/>
        <w:t xml:space="preserve">4.2.7. </w:t>
      </w:r>
      <w:r>
        <w:rPr>
          <w:b/>
          <w:bCs/>
        </w:rPr>
        <w:t>Saskaņota rīcība.</w:t>
      </w:r>
      <w:r>
        <w:t xml:space="preserve"> Pasūtītājam ir pamatotas aizdomas, ka pretendents ir vienojies ar citiem pretendentiem vai saskaņojis ar tiem darbības, kuru mērķis ir ierobežot vai deformēt konkurenci. Pazīmes, kas var liecināt par šādu rīcību, ir šādas:</w:t>
      </w:r>
    </w:p>
    <w:p w14:paraId="45555D19" w14:textId="77777777" w:rsidR="006072EE" w:rsidRDefault="00000000" w:rsidP="00427CDF">
      <w:pPr>
        <w:pStyle w:val="Compact"/>
        <w:numPr>
          <w:ilvl w:val="0"/>
          <w:numId w:val="5"/>
        </w:numPr>
        <w:jc w:val="both"/>
      </w:pPr>
      <w:r>
        <w:t>vienas personas iesaiste vairākos piedāvājumos;</w:t>
      </w:r>
    </w:p>
    <w:p w14:paraId="76E17300" w14:textId="77777777" w:rsidR="006072EE" w:rsidRDefault="00000000" w:rsidP="00427CDF">
      <w:pPr>
        <w:pStyle w:val="Compact"/>
        <w:numPr>
          <w:ilvl w:val="0"/>
          <w:numId w:val="5"/>
        </w:numPr>
        <w:jc w:val="both"/>
      </w:pPr>
      <w:r>
        <w:t>dokumentu metadatos vienāds autors, ierīce vai programmatūras versija;</w:t>
      </w:r>
    </w:p>
    <w:p w14:paraId="4205CEEC" w14:textId="77777777" w:rsidR="006072EE" w:rsidRDefault="00000000" w:rsidP="00427CDF">
      <w:pPr>
        <w:pStyle w:val="Compact"/>
        <w:numPr>
          <w:ilvl w:val="0"/>
          <w:numId w:val="5"/>
        </w:numPr>
        <w:jc w:val="both"/>
      </w:pPr>
      <w:r>
        <w:t>identiski vai pārfrāzēti teksta fragmenti;</w:t>
      </w:r>
    </w:p>
    <w:p w14:paraId="73DFFA64" w14:textId="77777777" w:rsidR="006072EE" w:rsidRDefault="00000000" w:rsidP="00427CDF">
      <w:pPr>
        <w:pStyle w:val="Compact"/>
        <w:numPr>
          <w:ilvl w:val="0"/>
          <w:numId w:val="5"/>
        </w:numPr>
        <w:jc w:val="both"/>
      </w:pPr>
      <w:r>
        <w:t>cenas aprēķins, kas mehāniski atvasināts no cita piedāvājuma vai tehniskās specifikācijas termiņiem;</w:t>
      </w:r>
    </w:p>
    <w:p w14:paraId="7295B32E" w14:textId="77777777" w:rsidR="006072EE" w:rsidRDefault="00000000" w:rsidP="00427CDF">
      <w:pPr>
        <w:pStyle w:val="Compact"/>
        <w:numPr>
          <w:ilvl w:val="0"/>
          <w:numId w:val="5"/>
        </w:numPr>
        <w:jc w:val="both"/>
      </w:pPr>
      <w:r>
        <w:t>kopīgas kontaktpersonas, tālruņi, adreses vai IP adreses.</w:t>
      </w:r>
    </w:p>
    <w:p w14:paraId="7407D86E" w14:textId="77777777" w:rsidR="006072EE" w:rsidRDefault="00000000" w:rsidP="00427CDF">
      <w:pPr>
        <w:pStyle w:val="a0"/>
        <w:jc w:val="both"/>
      </w:pPr>
      <w:r>
        <w:t>4.3. Pasūtītājs pārbauda izslēgšanas nosacījumus publiskajās datubāzēs (Lursoft, Uzņēmumu reģistrs, VID, Tiesu informatīvā sistēma, sankciju saraksti, Eiropas Komisijas EDES sistēma, ārvalstu komercreģistri) un ir tiesīgs pieprasīt izziņas un patiesā labuma guvēja deklarāciju.</w:t>
      </w:r>
    </w:p>
    <w:p w14:paraId="6C06E360" w14:textId="77777777" w:rsidR="006072EE" w:rsidRDefault="00000000" w:rsidP="00427CDF">
      <w:pPr>
        <w:pStyle w:val="1"/>
        <w:jc w:val="both"/>
      </w:pPr>
      <w:bookmarkStart w:id="7" w:name="pretendentu-kvalifikācijas-prasības"/>
      <w:bookmarkEnd w:id="6"/>
      <w:r>
        <w:t>5. PRETENDENTU KVALIFIKĀCIJAS PRASĪBAS</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855"/>
        <w:gridCol w:w="4851"/>
        <w:gridCol w:w="3933"/>
      </w:tblGrid>
      <w:tr w:rsidR="006072EE" w14:paraId="4D54D26D"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855" w:type="dxa"/>
            <w:shd w:val="clear" w:color="auto" w:fill="D9E2F3"/>
          </w:tcPr>
          <w:p w14:paraId="5F4DDDF9" w14:textId="77777777" w:rsidR="006072EE" w:rsidRDefault="00000000" w:rsidP="00427CDF">
            <w:pPr>
              <w:pStyle w:val="Compact"/>
              <w:jc w:val="both"/>
            </w:pPr>
            <w:r>
              <w:rPr>
                <w:b/>
                <w:sz w:val="18"/>
              </w:rPr>
              <w:t>Nr.</w:t>
            </w:r>
          </w:p>
        </w:tc>
        <w:tc>
          <w:tcPr>
            <w:tcW w:w="4850" w:type="dxa"/>
            <w:shd w:val="clear" w:color="auto" w:fill="D9E2F3"/>
          </w:tcPr>
          <w:p w14:paraId="49497C4A" w14:textId="77777777" w:rsidR="006072EE" w:rsidRDefault="00000000" w:rsidP="00427CDF">
            <w:pPr>
              <w:pStyle w:val="Compact"/>
              <w:jc w:val="both"/>
            </w:pPr>
            <w:r>
              <w:rPr>
                <w:b/>
                <w:sz w:val="18"/>
              </w:rPr>
              <w:t>Prasība</w:t>
            </w:r>
          </w:p>
        </w:tc>
        <w:tc>
          <w:tcPr>
            <w:tcW w:w="3932" w:type="dxa"/>
            <w:shd w:val="clear" w:color="auto" w:fill="D9E2F3"/>
          </w:tcPr>
          <w:p w14:paraId="2331ECC4" w14:textId="77777777" w:rsidR="006072EE" w:rsidRDefault="00000000" w:rsidP="00427CDF">
            <w:pPr>
              <w:pStyle w:val="Compact"/>
              <w:jc w:val="both"/>
            </w:pPr>
            <w:r>
              <w:rPr>
                <w:b/>
                <w:sz w:val="18"/>
              </w:rPr>
              <w:t>Iesniedzamais dokuments</w:t>
            </w:r>
          </w:p>
        </w:tc>
      </w:tr>
      <w:tr w:rsidR="006072EE" w14:paraId="29E31D34" w14:textId="77777777" w:rsidTr="006072EE">
        <w:tc>
          <w:tcPr>
            <w:tcW w:w="855" w:type="dxa"/>
          </w:tcPr>
          <w:p w14:paraId="4A19746B" w14:textId="77777777" w:rsidR="006072EE" w:rsidRDefault="00000000" w:rsidP="00427CDF">
            <w:pPr>
              <w:pStyle w:val="Compact"/>
              <w:jc w:val="both"/>
            </w:pPr>
            <w:r>
              <w:rPr>
                <w:sz w:val="18"/>
              </w:rPr>
              <w:t>5.1.</w:t>
            </w:r>
          </w:p>
        </w:tc>
        <w:tc>
          <w:tcPr>
            <w:tcW w:w="4850" w:type="dxa"/>
          </w:tcPr>
          <w:p w14:paraId="4D93F806" w14:textId="77777777" w:rsidR="006072EE" w:rsidRDefault="00000000" w:rsidP="00427CDF">
            <w:pPr>
              <w:pStyle w:val="Compact"/>
              <w:jc w:val="both"/>
            </w:pPr>
            <w:r>
              <w:rPr>
                <w:b/>
                <w:bCs/>
                <w:sz w:val="18"/>
              </w:rPr>
              <w:t>Reģistrācija.</w:t>
            </w:r>
            <w:r>
              <w:rPr>
                <w:sz w:val="18"/>
              </w:rPr>
              <w:t xml:space="preserve"> Pretendents ir reģistrēts komercreģistrā vai līdzvērtīgā reģistrā savā valstī.</w:t>
            </w:r>
          </w:p>
        </w:tc>
        <w:tc>
          <w:tcPr>
            <w:tcW w:w="3932" w:type="dxa"/>
          </w:tcPr>
          <w:p w14:paraId="409EDF23" w14:textId="77777777" w:rsidR="006072EE" w:rsidRDefault="00000000" w:rsidP="00427CDF">
            <w:pPr>
              <w:pStyle w:val="Compact"/>
              <w:jc w:val="both"/>
            </w:pPr>
            <w:r>
              <w:rPr>
                <w:sz w:val="18"/>
              </w:rPr>
              <w:t>Latvijā reģistrētam pretendentam pasūtītājs to pārbauda pats. Ārvalstu pretendents iesniedz reģistrācijas apliecības kopiju un aktuālu izrakstu (ne vecāku par 1 mēnesi) par amatpersonām un patiesajiem labuma guvējiem.</w:t>
            </w:r>
          </w:p>
        </w:tc>
      </w:tr>
      <w:tr w:rsidR="006072EE" w14:paraId="4D6671BF" w14:textId="77777777" w:rsidTr="006072EE">
        <w:tc>
          <w:tcPr>
            <w:tcW w:w="855" w:type="dxa"/>
          </w:tcPr>
          <w:p w14:paraId="08E4256B" w14:textId="77777777" w:rsidR="006072EE" w:rsidRDefault="00000000" w:rsidP="00427CDF">
            <w:pPr>
              <w:pStyle w:val="Compact"/>
              <w:jc w:val="both"/>
            </w:pPr>
            <w:r>
              <w:rPr>
                <w:sz w:val="18"/>
              </w:rPr>
              <w:t>5.2.</w:t>
            </w:r>
          </w:p>
        </w:tc>
        <w:tc>
          <w:tcPr>
            <w:tcW w:w="4850" w:type="dxa"/>
          </w:tcPr>
          <w:p w14:paraId="337C1EF6" w14:textId="77777777" w:rsidR="006072EE" w:rsidRDefault="00000000" w:rsidP="00427CDF">
            <w:pPr>
              <w:pStyle w:val="Compact"/>
              <w:jc w:val="both"/>
            </w:pPr>
            <w:r>
              <w:rPr>
                <w:b/>
                <w:bCs/>
                <w:sz w:val="18"/>
              </w:rPr>
              <w:t>Finanšu apgrozījums.</w:t>
            </w:r>
            <w:r>
              <w:rPr>
                <w:sz w:val="18"/>
              </w:rPr>
              <w:t xml:space="preserve"> Pretendenta vidējais gada finanšu apgrozījums pēdējos 3 (trīs) noslēgtajos finanšu gados (2023., 2024., 2025.) ir </w:t>
            </w:r>
            <w:r>
              <w:rPr>
                <w:b/>
                <w:bCs/>
                <w:sz w:val="18"/>
              </w:rPr>
              <w:t>ne mazāks par 200 000 EUR</w:t>
            </w:r>
            <w:r>
              <w:rPr>
                <w:sz w:val="18"/>
              </w:rPr>
              <w:t>. Ja pretendents darbojas īsāku laiku, vērtē vidējo apgrozījumu par darbības periodu, un tam jābūt ne mazākam par 200 000 EUR. Apvienības gadījumā vērtē apvienības dalībnieku kopējo apgrozījumu.</w:t>
            </w:r>
          </w:p>
        </w:tc>
        <w:tc>
          <w:tcPr>
            <w:tcW w:w="3932" w:type="dxa"/>
          </w:tcPr>
          <w:p w14:paraId="3BBC99D6" w14:textId="77777777" w:rsidR="006072EE" w:rsidRDefault="00000000" w:rsidP="00427CDF">
            <w:pPr>
              <w:pStyle w:val="Compact"/>
              <w:jc w:val="both"/>
            </w:pPr>
            <w:r>
              <w:rPr>
                <w:sz w:val="18"/>
              </w:rPr>
              <w:t>Gada pārskatu peļņas vai zaudējumu aprēķini vai zvērināta revidenta apliecināta izziņa. Latvijas pretendentiem pasūtītājs datus var pārbaudīt Lursoft vai VID publiskajā datubāzē.</w:t>
            </w:r>
          </w:p>
        </w:tc>
      </w:tr>
      <w:tr w:rsidR="006072EE" w14:paraId="437B8827" w14:textId="77777777" w:rsidTr="006072EE">
        <w:tc>
          <w:tcPr>
            <w:tcW w:w="855" w:type="dxa"/>
          </w:tcPr>
          <w:p w14:paraId="6E267F68" w14:textId="77777777" w:rsidR="006072EE" w:rsidRDefault="00000000" w:rsidP="00427CDF">
            <w:pPr>
              <w:pStyle w:val="Compact"/>
              <w:jc w:val="both"/>
            </w:pPr>
            <w:r>
              <w:rPr>
                <w:sz w:val="18"/>
              </w:rPr>
              <w:t>5.3.</w:t>
            </w:r>
          </w:p>
        </w:tc>
        <w:tc>
          <w:tcPr>
            <w:tcW w:w="4850" w:type="dxa"/>
          </w:tcPr>
          <w:p w14:paraId="55F29C83" w14:textId="77777777" w:rsidR="006072EE" w:rsidRDefault="00000000" w:rsidP="00427CDF">
            <w:pPr>
              <w:pStyle w:val="Compact"/>
              <w:jc w:val="both"/>
            </w:pPr>
            <w:r>
              <w:rPr>
                <w:b/>
                <w:bCs/>
                <w:sz w:val="18"/>
              </w:rPr>
              <w:t>Pieredze.</w:t>
            </w:r>
            <w:r>
              <w:rPr>
                <w:sz w:val="18"/>
              </w:rPr>
              <w:t xml:space="preserve"> Pretendents pēdējo 3 (trīs) gadu laikā (līdz piedāvājumu iesniegšanas termiņa beigām) ir </w:t>
            </w:r>
            <w:r>
              <w:rPr>
                <w:b/>
                <w:bCs/>
                <w:sz w:val="18"/>
              </w:rPr>
              <w:t>sekmīgi pabeidzis vismaz 2 (divus) projektus</w:t>
            </w:r>
            <w:r>
              <w:rPr>
                <w:sz w:val="18"/>
              </w:rPr>
              <w:t xml:space="preserve"> korporatīvas programmatūras platformas izstrādē, kurā izmantotas MI tehnoloģijas: lielie valodu modeļi (LLM), multiaģentu sistēmas vai sarežģīti datu apstrādes konveijeri (data pipelines). </w:t>
            </w:r>
            <w:r>
              <w:rPr>
                <w:b/>
                <w:bCs/>
                <w:sz w:val="18"/>
              </w:rPr>
              <w:t>Katra projekta līgumcena ir ne mazāka par 100 000 EUR bez PVN.</w:t>
            </w:r>
            <w:r>
              <w:rPr>
                <w:sz w:val="18"/>
              </w:rPr>
              <w:t xml:space="preserve"> Projekts ir uzskatāms par pabeigtu, ja risinājums ir nodots ekspluatācijā, par to parakstīts nodošanas-pieņemšanas akts un risinājums piedāvājumu iesniegšanas dienā darbojas pie pasūtītāja.</w:t>
            </w:r>
          </w:p>
        </w:tc>
        <w:tc>
          <w:tcPr>
            <w:tcW w:w="3932" w:type="dxa"/>
          </w:tcPr>
          <w:p w14:paraId="576B1E70" w14:textId="77777777" w:rsidR="006072EE" w:rsidRDefault="00000000" w:rsidP="00427CDF">
            <w:pPr>
              <w:pStyle w:val="Compact"/>
              <w:jc w:val="both"/>
            </w:pPr>
            <w:r>
              <w:rPr>
                <w:sz w:val="18"/>
              </w:rPr>
              <w:t>5. pielikums. Katram projektam pievieno nodošanas-pieņemšanas akta kopiju vai pasūtītāja apliecinājumu par līgumcenu un pabeigšanu.</w:t>
            </w:r>
          </w:p>
        </w:tc>
      </w:tr>
      <w:tr w:rsidR="006072EE" w14:paraId="4758E111" w14:textId="77777777" w:rsidTr="006072EE">
        <w:tc>
          <w:tcPr>
            <w:tcW w:w="855" w:type="dxa"/>
          </w:tcPr>
          <w:p w14:paraId="7523155C" w14:textId="77777777" w:rsidR="006072EE" w:rsidRDefault="00000000" w:rsidP="00427CDF">
            <w:pPr>
              <w:pStyle w:val="Compact"/>
              <w:jc w:val="both"/>
            </w:pPr>
            <w:r>
              <w:rPr>
                <w:sz w:val="18"/>
              </w:rPr>
              <w:t>5.4.</w:t>
            </w:r>
          </w:p>
        </w:tc>
        <w:tc>
          <w:tcPr>
            <w:tcW w:w="4850" w:type="dxa"/>
          </w:tcPr>
          <w:p w14:paraId="5DF7586A" w14:textId="77777777" w:rsidR="006072EE" w:rsidRDefault="00000000" w:rsidP="00427CDF">
            <w:pPr>
              <w:pStyle w:val="Compact"/>
              <w:jc w:val="both"/>
            </w:pPr>
            <w:r>
              <w:rPr>
                <w:b/>
                <w:bCs/>
                <w:sz w:val="18"/>
              </w:rPr>
              <w:t>Atsauksmes.</w:t>
            </w:r>
            <w:r>
              <w:rPr>
                <w:sz w:val="18"/>
              </w:rPr>
              <w:t xml:space="preserve"> Pretendents iesniedz </w:t>
            </w:r>
            <w:r>
              <w:rPr>
                <w:b/>
                <w:bCs/>
                <w:sz w:val="18"/>
              </w:rPr>
              <w:t>vismaz 3 (trīs) klientu parakstītas atsauksmes vēstules</w:t>
            </w:r>
            <w:r>
              <w:rPr>
                <w:sz w:val="18"/>
              </w:rPr>
              <w:t xml:space="preserve"> par pretendenta izstrādātām MI risinājumu sistēmām, kas </w:t>
            </w:r>
            <w:r>
              <w:rPr>
                <w:b/>
                <w:bCs/>
                <w:sz w:val="18"/>
              </w:rPr>
              <w:t>reāli darbojas</w:t>
            </w:r>
            <w:r>
              <w:rPr>
                <w:sz w:val="18"/>
              </w:rPr>
              <w:t xml:space="preserve"> pie klienta. Atsauksmē norāda klienta nosaukumu, reģistrācijas numuru, risinājuma aprakstu, ekspluatācijas sākuma datumu un kontaktpersonu (vārds, uzvārds, amats, tālrunis, e-pasts). Vismaz 2 atsauksmēm jāattiecas uz 5.3. punktā norādītajiem projektiem.</w:t>
            </w:r>
          </w:p>
        </w:tc>
        <w:tc>
          <w:tcPr>
            <w:tcW w:w="3932" w:type="dxa"/>
          </w:tcPr>
          <w:p w14:paraId="7507CD38" w14:textId="77777777" w:rsidR="006072EE" w:rsidRDefault="00000000" w:rsidP="00427CDF">
            <w:pPr>
              <w:pStyle w:val="Compact"/>
              <w:jc w:val="both"/>
            </w:pPr>
            <w:r>
              <w:rPr>
                <w:sz w:val="18"/>
              </w:rPr>
              <w:t>Atsauksmju vēstules, parakstītas ar drošu elektronisko parakstu vai skenētas ar pašrocīgu parakstu. Pasūtītājs ir tiesīgs sazināties ar norādītajām kontaktpersonām un pieprasīt risinājuma demonstrāciju. Atsauksmes, kuru autors ir ar pretendentu saistīta persona, netiek ņemtas vērā.</w:t>
            </w:r>
          </w:p>
        </w:tc>
      </w:tr>
      <w:tr w:rsidR="006072EE" w14:paraId="76A4ACBD" w14:textId="77777777" w:rsidTr="006072EE">
        <w:tc>
          <w:tcPr>
            <w:tcW w:w="855" w:type="dxa"/>
          </w:tcPr>
          <w:p w14:paraId="37BF2F9B" w14:textId="77777777" w:rsidR="006072EE" w:rsidRDefault="00000000" w:rsidP="00427CDF">
            <w:pPr>
              <w:pStyle w:val="Compact"/>
              <w:jc w:val="both"/>
            </w:pPr>
            <w:r>
              <w:rPr>
                <w:sz w:val="18"/>
              </w:rPr>
              <w:t>5.5.</w:t>
            </w:r>
          </w:p>
        </w:tc>
        <w:tc>
          <w:tcPr>
            <w:tcW w:w="4850" w:type="dxa"/>
          </w:tcPr>
          <w:p w14:paraId="3C920C66" w14:textId="77777777" w:rsidR="006072EE" w:rsidRDefault="00000000" w:rsidP="00427CDF">
            <w:pPr>
              <w:pStyle w:val="Compact"/>
              <w:jc w:val="both"/>
            </w:pPr>
            <w:r>
              <w:rPr>
                <w:b/>
                <w:bCs/>
                <w:sz w:val="18"/>
              </w:rPr>
              <w:t>Speciālisti.</w:t>
            </w:r>
            <w:r>
              <w:rPr>
                <w:sz w:val="18"/>
              </w:rPr>
              <w:t xml:space="preserve"> Līguma izpildē jāiesaista vismaz šādi speciālisti, no kuriem katram ir jāiesniedz CV (6. pielikums):</w:t>
            </w:r>
          </w:p>
        </w:tc>
        <w:tc>
          <w:tcPr>
            <w:tcW w:w="3932" w:type="dxa"/>
          </w:tcPr>
          <w:p w14:paraId="49F27CA5" w14:textId="77777777" w:rsidR="006072EE" w:rsidRDefault="00000000" w:rsidP="00427CDF">
            <w:pPr>
              <w:pStyle w:val="Compact"/>
              <w:jc w:val="both"/>
            </w:pPr>
            <w:r>
              <w:rPr>
                <w:sz w:val="18"/>
              </w:rPr>
              <w:t>6. pielikums: speciālistu saraksts, CV, speciālistu parakstīti pieejamības apliecinājumi, izglītību apliecinošu dokumentu kopijas un apliecinājums par pilsonību (4.2.2. p.).</w:t>
            </w:r>
          </w:p>
        </w:tc>
      </w:tr>
      <w:tr w:rsidR="006072EE" w14:paraId="3EFC2DB5" w14:textId="77777777" w:rsidTr="006072EE">
        <w:tc>
          <w:tcPr>
            <w:tcW w:w="855" w:type="dxa"/>
          </w:tcPr>
          <w:p w14:paraId="2683D6F5" w14:textId="77777777" w:rsidR="006072EE" w:rsidRDefault="006072EE" w:rsidP="00427CDF">
            <w:pPr>
              <w:pStyle w:val="Compact"/>
              <w:jc w:val="both"/>
            </w:pPr>
          </w:p>
        </w:tc>
        <w:tc>
          <w:tcPr>
            <w:tcW w:w="4850" w:type="dxa"/>
          </w:tcPr>
          <w:p w14:paraId="2ADA3811" w14:textId="77777777" w:rsidR="006072EE" w:rsidRDefault="00000000" w:rsidP="00427CDF">
            <w:pPr>
              <w:pStyle w:val="Compact"/>
              <w:jc w:val="both"/>
            </w:pPr>
            <w:r>
              <w:rPr>
                <w:sz w:val="18"/>
              </w:rPr>
              <w:t xml:space="preserve">a) </w:t>
            </w:r>
            <w:r>
              <w:rPr>
                <w:b/>
                <w:bCs/>
                <w:sz w:val="18"/>
              </w:rPr>
              <w:t>Projekta vadītājs:</w:t>
            </w:r>
            <w:r>
              <w:rPr>
                <w:sz w:val="18"/>
              </w:rPr>
              <w:t xml:space="preserve"> vismaz 3 gadu pieredze IT projektu vadībā; vadījis vismaz 2 IT izstrādes projektus ar līgumcenu ≥ 100 000 EUR bez PVN katrs.</w:t>
            </w:r>
          </w:p>
        </w:tc>
        <w:tc>
          <w:tcPr>
            <w:tcW w:w="3932" w:type="dxa"/>
          </w:tcPr>
          <w:p w14:paraId="10A5AD75" w14:textId="77777777" w:rsidR="006072EE" w:rsidRDefault="006072EE" w:rsidP="00427CDF">
            <w:pPr>
              <w:pStyle w:val="Compact"/>
              <w:jc w:val="both"/>
            </w:pPr>
          </w:p>
        </w:tc>
      </w:tr>
      <w:tr w:rsidR="006072EE" w14:paraId="28CAEC42" w14:textId="77777777" w:rsidTr="006072EE">
        <w:tc>
          <w:tcPr>
            <w:tcW w:w="855" w:type="dxa"/>
          </w:tcPr>
          <w:p w14:paraId="6B72482D" w14:textId="77777777" w:rsidR="006072EE" w:rsidRDefault="006072EE" w:rsidP="00427CDF">
            <w:pPr>
              <w:pStyle w:val="Compact"/>
              <w:jc w:val="both"/>
            </w:pPr>
          </w:p>
        </w:tc>
        <w:tc>
          <w:tcPr>
            <w:tcW w:w="4850" w:type="dxa"/>
          </w:tcPr>
          <w:p w14:paraId="1A47D4DF" w14:textId="77777777" w:rsidR="006072EE" w:rsidRDefault="00000000" w:rsidP="00427CDF">
            <w:pPr>
              <w:pStyle w:val="Compact"/>
              <w:jc w:val="both"/>
            </w:pPr>
            <w:r>
              <w:rPr>
                <w:sz w:val="18"/>
              </w:rPr>
              <w:t xml:space="preserve">b) </w:t>
            </w:r>
            <w:r>
              <w:rPr>
                <w:b/>
                <w:bCs/>
                <w:sz w:val="18"/>
              </w:rPr>
              <w:t>Risinājuma arhitekts / vadošais MI inženieris:</w:t>
            </w:r>
            <w:r>
              <w:rPr>
                <w:sz w:val="18"/>
              </w:rPr>
              <w:t xml:space="preserve"> vismaz 5 gadu pieredze programmatūras izstrādē; vismaz 2 projektos projektējis vai izstrādājis risinājumu ar LLM, multiaģentu sistēmām vai mašīnmācīšanās prognozēšanas modeļiem, kas nodots ekspluatācijā.</w:t>
            </w:r>
          </w:p>
        </w:tc>
        <w:tc>
          <w:tcPr>
            <w:tcW w:w="3932" w:type="dxa"/>
          </w:tcPr>
          <w:p w14:paraId="50BE1F7D" w14:textId="77777777" w:rsidR="006072EE" w:rsidRDefault="006072EE" w:rsidP="00427CDF">
            <w:pPr>
              <w:pStyle w:val="Compact"/>
              <w:jc w:val="both"/>
            </w:pPr>
          </w:p>
        </w:tc>
      </w:tr>
      <w:tr w:rsidR="006072EE" w14:paraId="1CB13A79" w14:textId="77777777" w:rsidTr="006072EE">
        <w:tc>
          <w:tcPr>
            <w:tcW w:w="855" w:type="dxa"/>
          </w:tcPr>
          <w:p w14:paraId="0BD65E65" w14:textId="77777777" w:rsidR="006072EE" w:rsidRDefault="006072EE" w:rsidP="00427CDF">
            <w:pPr>
              <w:pStyle w:val="Compact"/>
              <w:jc w:val="both"/>
            </w:pPr>
          </w:p>
        </w:tc>
        <w:tc>
          <w:tcPr>
            <w:tcW w:w="4850" w:type="dxa"/>
          </w:tcPr>
          <w:p w14:paraId="39F007EE" w14:textId="77777777" w:rsidR="006072EE" w:rsidRDefault="00000000" w:rsidP="00427CDF">
            <w:pPr>
              <w:pStyle w:val="Compact"/>
              <w:jc w:val="both"/>
            </w:pPr>
            <w:r>
              <w:rPr>
                <w:sz w:val="18"/>
              </w:rPr>
              <w:t xml:space="preserve">c) </w:t>
            </w:r>
            <w:r>
              <w:rPr>
                <w:b/>
                <w:bCs/>
                <w:sz w:val="18"/>
              </w:rPr>
              <w:t>Vadošie programmētāji (vismaz 2):</w:t>
            </w:r>
            <w:r>
              <w:rPr>
                <w:sz w:val="18"/>
              </w:rPr>
              <w:t xml:space="preserve"> katram vismaz 4 gadu pieredze backend vai full-stack izstrādē; katrs piedalījies vismaz 1 projektā ar MI komponentēm, kas nodots ekspluatācijā.</w:t>
            </w:r>
          </w:p>
        </w:tc>
        <w:tc>
          <w:tcPr>
            <w:tcW w:w="3932" w:type="dxa"/>
          </w:tcPr>
          <w:p w14:paraId="486D1AFD" w14:textId="77777777" w:rsidR="006072EE" w:rsidRDefault="006072EE" w:rsidP="00427CDF">
            <w:pPr>
              <w:pStyle w:val="Compact"/>
              <w:jc w:val="both"/>
            </w:pPr>
          </w:p>
        </w:tc>
      </w:tr>
      <w:tr w:rsidR="006072EE" w14:paraId="133670B3" w14:textId="77777777" w:rsidTr="006072EE">
        <w:tc>
          <w:tcPr>
            <w:tcW w:w="855" w:type="dxa"/>
          </w:tcPr>
          <w:p w14:paraId="561CF046" w14:textId="77777777" w:rsidR="006072EE" w:rsidRDefault="006072EE" w:rsidP="00427CDF">
            <w:pPr>
              <w:pStyle w:val="Compact"/>
              <w:jc w:val="both"/>
            </w:pPr>
          </w:p>
        </w:tc>
        <w:tc>
          <w:tcPr>
            <w:tcW w:w="4850" w:type="dxa"/>
          </w:tcPr>
          <w:p w14:paraId="2F3A8FBD" w14:textId="77777777" w:rsidR="006072EE" w:rsidRDefault="00000000" w:rsidP="00427CDF">
            <w:pPr>
              <w:pStyle w:val="Compact"/>
              <w:jc w:val="both"/>
            </w:pPr>
            <w:r>
              <w:rPr>
                <w:sz w:val="18"/>
              </w:rPr>
              <w:t xml:space="preserve">d) </w:t>
            </w:r>
            <w:r>
              <w:rPr>
                <w:b/>
                <w:bCs/>
                <w:sz w:val="18"/>
              </w:rPr>
              <w:t>Datu inženieris:</w:t>
            </w:r>
            <w:r>
              <w:rPr>
                <w:sz w:val="18"/>
              </w:rPr>
              <w:t xml:space="preserve"> vismaz 3 gadu pieredze datu integrācijā (ETL/ELT, API, ERP datu avoti) un datu noliktavu izveidē.</w:t>
            </w:r>
          </w:p>
        </w:tc>
        <w:tc>
          <w:tcPr>
            <w:tcW w:w="3932" w:type="dxa"/>
          </w:tcPr>
          <w:p w14:paraId="74A9051F" w14:textId="77777777" w:rsidR="006072EE" w:rsidRDefault="006072EE" w:rsidP="00427CDF">
            <w:pPr>
              <w:pStyle w:val="Compact"/>
              <w:jc w:val="both"/>
            </w:pPr>
          </w:p>
        </w:tc>
      </w:tr>
      <w:tr w:rsidR="006072EE" w14:paraId="740CBFD7" w14:textId="77777777" w:rsidTr="006072EE">
        <w:tc>
          <w:tcPr>
            <w:tcW w:w="855" w:type="dxa"/>
          </w:tcPr>
          <w:p w14:paraId="2A8E2F03" w14:textId="77777777" w:rsidR="006072EE" w:rsidRDefault="006072EE" w:rsidP="00427CDF">
            <w:pPr>
              <w:pStyle w:val="Compact"/>
              <w:jc w:val="both"/>
            </w:pPr>
          </w:p>
        </w:tc>
        <w:tc>
          <w:tcPr>
            <w:tcW w:w="4850" w:type="dxa"/>
          </w:tcPr>
          <w:p w14:paraId="2BAE5178" w14:textId="77777777" w:rsidR="006072EE" w:rsidRDefault="00000000" w:rsidP="00427CDF">
            <w:pPr>
              <w:pStyle w:val="Compact"/>
              <w:jc w:val="both"/>
            </w:pPr>
            <w:r>
              <w:rPr>
                <w:sz w:val="18"/>
              </w:rPr>
              <w:t xml:space="preserve">e) </w:t>
            </w:r>
            <w:r>
              <w:rPr>
                <w:b/>
                <w:bCs/>
                <w:sz w:val="18"/>
              </w:rPr>
              <w:t>Testēšanas (QA) speciālists:</w:t>
            </w:r>
            <w:r>
              <w:rPr>
                <w:sz w:val="18"/>
              </w:rPr>
              <w:t xml:space="preserve"> vismaz 2 gadu pieredze programmatūras testēšanā, tostarp testu automatizācijā.</w:t>
            </w:r>
          </w:p>
        </w:tc>
        <w:tc>
          <w:tcPr>
            <w:tcW w:w="3932" w:type="dxa"/>
          </w:tcPr>
          <w:p w14:paraId="59783817" w14:textId="77777777" w:rsidR="006072EE" w:rsidRDefault="006072EE" w:rsidP="00427CDF">
            <w:pPr>
              <w:pStyle w:val="Compact"/>
              <w:jc w:val="both"/>
            </w:pPr>
          </w:p>
        </w:tc>
      </w:tr>
      <w:tr w:rsidR="006072EE" w14:paraId="40135292" w14:textId="77777777" w:rsidTr="006072EE">
        <w:tc>
          <w:tcPr>
            <w:tcW w:w="855" w:type="dxa"/>
          </w:tcPr>
          <w:p w14:paraId="2828941E" w14:textId="77777777" w:rsidR="006072EE" w:rsidRDefault="006072EE" w:rsidP="00427CDF">
            <w:pPr>
              <w:pStyle w:val="Compact"/>
              <w:jc w:val="both"/>
            </w:pPr>
          </w:p>
        </w:tc>
        <w:tc>
          <w:tcPr>
            <w:tcW w:w="4850" w:type="dxa"/>
          </w:tcPr>
          <w:p w14:paraId="37C703DD" w14:textId="77777777" w:rsidR="006072EE" w:rsidRDefault="00000000" w:rsidP="00427CDF">
            <w:pPr>
              <w:pStyle w:val="Compact"/>
              <w:jc w:val="both"/>
            </w:pPr>
            <w:r>
              <w:rPr>
                <w:sz w:val="18"/>
              </w:rPr>
              <w:t>Viena persona var pildīt ne vairāk kā divas lomas, izņemot c) apakšpunktā noteikto lomu.</w:t>
            </w:r>
          </w:p>
        </w:tc>
        <w:tc>
          <w:tcPr>
            <w:tcW w:w="3932" w:type="dxa"/>
          </w:tcPr>
          <w:p w14:paraId="68EBFB44" w14:textId="77777777" w:rsidR="006072EE" w:rsidRDefault="006072EE" w:rsidP="00427CDF">
            <w:pPr>
              <w:pStyle w:val="Compact"/>
              <w:jc w:val="both"/>
            </w:pPr>
          </w:p>
        </w:tc>
      </w:tr>
      <w:tr w:rsidR="006072EE" w14:paraId="50E6336C" w14:textId="77777777" w:rsidTr="006072EE">
        <w:tc>
          <w:tcPr>
            <w:tcW w:w="855" w:type="dxa"/>
          </w:tcPr>
          <w:p w14:paraId="40536FF9" w14:textId="77777777" w:rsidR="006072EE" w:rsidRDefault="00000000" w:rsidP="00427CDF">
            <w:pPr>
              <w:pStyle w:val="Compact"/>
              <w:jc w:val="both"/>
            </w:pPr>
            <w:r>
              <w:rPr>
                <w:sz w:val="18"/>
              </w:rPr>
              <w:t>5.6.</w:t>
            </w:r>
          </w:p>
        </w:tc>
        <w:tc>
          <w:tcPr>
            <w:tcW w:w="4850" w:type="dxa"/>
          </w:tcPr>
          <w:p w14:paraId="5BFB817E" w14:textId="77777777" w:rsidR="006072EE" w:rsidRDefault="00000000" w:rsidP="00427CDF">
            <w:pPr>
              <w:pStyle w:val="Compact"/>
              <w:jc w:val="both"/>
            </w:pPr>
            <w:r>
              <w:rPr>
                <w:b/>
                <w:bCs/>
                <w:sz w:val="18"/>
              </w:rPr>
              <w:t>Apakšuzņēmēji.</w:t>
            </w:r>
            <w:r>
              <w:rPr>
                <w:sz w:val="18"/>
              </w:rPr>
              <w:t xml:space="preserve"> Pretendents norāda </w:t>
            </w:r>
            <w:r>
              <w:rPr>
                <w:b/>
                <w:bCs/>
                <w:sz w:val="18"/>
              </w:rPr>
              <w:t>visus</w:t>
            </w:r>
            <w:r>
              <w:rPr>
                <w:sz w:val="18"/>
              </w:rPr>
              <w:t xml:space="preserve"> apakšuzņēmējus neatkarīgi no tiem nododamo darbu vērtības vai apjoma, kā arī katram nododamo darbu daļu (TS moduļa ID) un apjomu procentos. Pretendents var balstīties uz cita uzņēmuma iespējām kvalifikācijas prasību izpildei tikai tad, ja šis uzņēmums piedalās līguma izpildē kā apakšuzņēmējs vai apvienības dalībnieks.</w:t>
            </w:r>
          </w:p>
        </w:tc>
        <w:tc>
          <w:tcPr>
            <w:tcW w:w="3932" w:type="dxa"/>
          </w:tcPr>
          <w:p w14:paraId="5AA3970A" w14:textId="77777777" w:rsidR="006072EE" w:rsidRDefault="00000000" w:rsidP="00427CDF">
            <w:pPr>
              <w:pStyle w:val="Compact"/>
              <w:jc w:val="both"/>
            </w:pPr>
            <w:r>
              <w:rPr>
                <w:sz w:val="18"/>
              </w:rPr>
              <w:t>7. pielikums ar katra apakšuzņēmēja parakstītu apliecinājumu. Uz apakšuzņēmējiem attiecas 4. nodaļas izslēgšanas nosacījumi.</w:t>
            </w:r>
          </w:p>
        </w:tc>
      </w:tr>
      <w:tr w:rsidR="006072EE" w14:paraId="12360D52" w14:textId="77777777" w:rsidTr="006072EE">
        <w:tc>
          <w:tcPr>
            <w:tcW w:w="855" w:type="dxa"/>
          </w:tcPr>
          <w:p w14:paraId="2A4F9971" w14:textId="77777777" w:rsidR="006072EE" w:rsidRDefault="00000000" w:rsidP="00427CDF">
            <w:pPr>
              <w:pStyle w:val="Compact"/>
              <w:jc w:val="both"/>
            </w:pPr>
            <w:r>
              <w:rPr>
                <w:sz w:val="18"/>
              </w:rPr>
              <w:t>5.7.</w:t>
            </w:r>
          </w:p>
        </w:tc>
        <w:tc>
          <w:tcPr>
            <w:tcW w:w="4850" w:type="dxa"/>
          </w:tcPr>
          <w:p w14:paraId="4ABE4A68" w14:textId="77777777" w:rsidR="006072EE" w:rsidRDefault="00000000" w:rsidP="00427CDF">
            <w:pPr>
              <w:pStyle w:val="Compact"/>
              <w:jc w:val="both"/>
            </w:pPr>
            <w:r>
              <w:rPr>
                <w:b/>
                <w:bCs/>
                <w:sz w:val="18"/>
              </w:rPr>
              <w:t>Informācijas drošība.</w:t>
            </w:r>
            <w:r>
              <w:rPr>
                <w:sz w:val="18"/>
              </w:rPr>
              <w:t xml:space="preserve"> Pretendentam ir ieviesta dokumentēta informācijas drošības pārvaldības pieeja (ISO/IEC 27001 sertifikāts vai līdzvērtīgs, vai iekšējā informācijas drošības politika).</w:t>
            </w:r>
          </w:p>
        </w:tc>
        <w:tc>
          <w:tcPr>
            <w:tcW w:w="3932" w:type="dxa"/>
          </w:tcPr>
          <w:p w14:paraId="01396721" w14:textId="77777777" w:rsidR="006072EE" w:rsidRDefault="00000000" w:rsidP="00427CDF">
            <w:pPr>
              <w:pStyle w:val="Compact"/>
              <w:jc w:val="both"/>
            </w:pPr>
            <w:r>
              <w:rPr>
                <w:sz w:val="18"/>
              </w:rPr>
              <w:t>Sertifikāta kopija vai politikas kopsavilkums (līdz 3 lpp.).</w:t>
            </w:r>
          </w:p>
        </w:tc>
      </w:tr>
    </w:tbl>
    <w:p w14:paraId="3EA9BC56" w14:textId="77777777" w:rsidR="006072EE" w:rsidRDefault="00000000" w:rsidP="00427CDF">
      <w:pPr>
        <w:pStyle w:val="1"/>
        <w:jc w:val="both"/>
      </w:pPr>
      <w:bookmarkStart w:id="8" w:name="pieteikums-un-apliecinājumi"/>
      <w:bookmarkEnd w:id="7"/>
      <w:r>
        <w:t>6. PIETEIKUMS UN APLIECINĀJUMI</w:t>
      </w:r>
    </w:p>
    <w:p w14:paraId="10AB0167" w14:textId="77777777" w:rsidR="006072EE" w:rsidRDefault="00000000" w:rsidP="00427CDF">
      <w:pPr>
        <w:pStyle w:val="FirstParagraph"/>
        <w:jc w:val="both"/>
      </w:pPr>
      <w:r>
        <w:t>6.1. Pieteikums dalībai iepirkumā (2. pielikums).</w:t>
      </w:r>
    </w:p>
    <w:p w14:paraId="0B619999" w14:textId="77777777" w:rsidR="006072EE" w:rsidRDefault="00000000" w:rsidP="00427CDF">
      <w:pPr>
        <w:pStyle w:val="a0"/>
        <w:jc w:val="both"/>
      </w:pPr>
      <w:r>
        <w:t>6.2. Apliecinājums par izslēgšanas nosacījumiem, sankcijām un godprātību (3. pielikums), ko paraksta pretendents un katrs apvienības dalībnieks.</w:t>
      </w:r>
    </w:p>
    <w:p w14:paraId="3A4E3981" w14:textId="77777777" w:rsidR="006072EE" w:rsidRDefault="00000000" w:rsidP="00427CDF">
      <w:pPr>
        <w:pStyle w:val="a0"/>
        <w:jc w:val="both"/>
      </w:pPr>
      <w:r>
        <w:t>6.3. Apliecinājums par neatkarīgi izstrādātu piedāvājumu (4. pielikums).</w:t>
      </w:r>
    </w:p>
    <w:p w14:paraId="6600E92C" w14:textId="77777777" w:rsidR="006072EE" w:rsidRDefault="00000000" w:rsidP="00427CDF">
      <w:pPr>
        <w:pStyle w:val="a0"/>
        <w:jc w:val="both"/>
      </w:pPr>
      <w:r>
        <w:t>6.4. Pretendenta patiesā labuma guvēja informācija (ārvalstu pretendentiem - reģistra izraksts vai apliecinājums).</w:t>
      </w:r>
    </w:p>
    <w:p w14:paraId="4BFE189F" w14:textId="77777777" w:rsidR="006072EE" w:rsidRDefault="00000000" w:rsidP="00427CDF">
      <w:pPr>
        <w:pStyle w:val="a0"/>
        <w:jc w:val="both"/>
      </w:pPr>
      <w:r>
        <w:t>6.5. Pilnvara (ja piedāvājumu paraksta pilnvarota persona).</w:t>
      </w:r>
    </w:p>
    <w:p w14:paraId="6E036B38" w14:textId="77777777" w:rsidR="006072EE" w:rsidRDefault="00000000" w:rsidP="00427CDF">
      <w:pPr>
        <w:pStyle w:val="1"/>
        <w:jc w:val="both"/>
      </w:pPr>
      <w:bookmarkStart w:id="9" w:name="tehniskais-un-finanšu-piedāvājums"/>
      <w:bookmarkEnd w:id="8"/>
      <w:r>
        <w:t>7. TEHNISKAIS UN FINANŠU PIEDĀVĀJUMS</w:t>
      </w:r>
    </w:p>
    <w:p w14:paraId="14352CEC" w14:textId="77777777" w:rsidR="006072EE" w:rsidRDefault="00000000" w:rsidP="00427CDF">
      <w:pPr>
        <w:pStyle w:val="2"/>
        <w:jc w:val="both"/>
      </w:pPr>
      <w:bookmarkStart w:id="10" w:name="tehniskais-piedāvājums"/>
      <w:r>
        <w:t>7.1. Tehniskais piedāvājums</w:t>
      </w:r>
    </w:p>
    <w:p w14:paraId="57090AA9" w14:textId="77777777" w:rsidR="006072EE" w:rsidRDefault="00000000" w:rsidP="00427CDF">
      <w:pPr>
        <w:pStyle w:val="FirstParagraph"/>
        <w:jc w:val="both"/>
      </w:pPr>
      <w:r>
        <w:t xml:space="preserve">7.1.1. Tehnisko piedāvājumu sagatavo atbilstoši 8. pielikumā noteiktajai struktūrai. Tajā pretendents </w:t>
      </w:r>
      <w:r>
        <w:rPr>
          <w:b/>
          <w:bCs/>
        </w:rPr>
        <w:t>apraksta, kā un ar kādām tehnoloģijām tiks izpildīta katra Tehniskās specifikācijas prasība</w:t>
      </w:r>
      <w:r>
        <w:t>. Tehniskajā piedāvājumā jāiekļauj obligāti:</w:t>
      </w:r>
    </w:p>
    <w:p w14:paraId="10EAE6B0" w14:textId="77777777" w:rsidR="006072EE" w:rsidRDefault="00000000" w:rsidP="00427CDF">
      <w:pPr>
        <w:pStyle w:val="Compact"/>
        <w:numPr>
          <w:ilvl w:val="0"/>
          <w:numId w:val="6"/>
        </w:numPr>
        <w:jc w:val="both"/>
      </w:pPr>
      <w:r>
        <w:t>risinājuma arhitektūras shēma (vismaz konteksta un konteineru līmenī, piem., C4 modelis vai līdzvērtīgs);</w:t>
      </w:r>
    </w:p>
    <w:p w14:paraId="1EA0B9FE" w14:textId="77777777" w:rsidR="006072EE" w:rsidRDefault="00000000" w:rsidP="00427CDF">
      <w:pPr>
        <w:pStyle w:val="Compact"/>
        <w:numPr>
          <w:ilvl w:val="0"/>
          <w:numId w:val="6"/>
        </w:numPr>
        <w:jc w:val="both"/>
      </w:pPr>
      <w:r>
        <w:t>datu plūsmu shēma no datu avotiem līdz lietotāja saskarnei;</w:t>
      </w:r>
    </w:p>
    <w:p w14:paraId="170C06C3" w14:textId="77777777" w:rsidR="006072EE" w:rsidRDefault="00000000" w:rsidP="00427CDF">
      <w:pPr>
        <w:pStyle w:val="Compact"/>
        <w:numPr>
          <w:ilvl w:val="0"/>
          <w:numId w:val="6"/>
        </w:numPr>
        <w:jc w:val="both"/>
      </w:pPr>
      <w:r>
        <w:t>MI aģentu mijiedarbības shēma ar cilvēka apstiprinājuma (human-in-the-loop) punktiem;</w:t>
      </w:r>
    </w:p>
    <w:p w14:paraId="436C373D" w14:textId="77777777" w:rsidR="006072EE" w:rsidRDefault="00000000" w:rsidP="00427CDF">
      <w:pPr>
        <w:pStyle w:val="Compact"/>
        <w:numPr>
          <w:ilvl w:val="0"/>
          <w:numId w:val="6"/>
        </w:numPr>
        <w:jc w:val="both"/>
      </w:pPr>
      <w:r>
        <w:t>izvietošanas (infrastruktūras) shēma;</w:t>
      </w:r>
    </w:p>
    <w:p w14:paraId="298FF52E" w14:textId="77777777" w:rsidR="006072EE" w:rsidRDefault="00000000" w:rsidP="00427CDF">
      <w:pPr>
        <w:pStyle w:val="Compact"/>
        <w:numPr>
          <w:ilvl w:val="0"/>
          <w:numId w:val="6"/>
        </w:numPr>
        <w:jc w:val="both"/>
      </w:pPr>
      <w:r>
        <w:rPr>
          <w:b/>
          <w:bCs/>
        </w:rPr>
        <w:t>soli pa solim izstrādes apraksts</w:t>
      </w:r>
      <w:r>
        <w:t xml:space="preserve"> pa posmiem un nedēļām (Ganta diagramma vai līdzvērtīgs grafiks) ar katra posma rezultātiem;</w:t>
      </w:r>
    </w:p>
    <w:p w14:paraId="12BDAD45" w14:textId="77777777" w:rsidR="006072EE" w:rsidRDefault="00000000" w:rsidP="00427CDF">
      <w:pPr>
        <w:pStyle w:val="Compact"/>
        <w:numPr>
          <w:ilvl w:val="0"/>
          <w:numId w:val="6"/>
        </w:numPr>
        <w:jc w:val="both"/>
      </w:pPr>
      <w:r>
        <w:t>resursu sadalījuma matrica: speciālists × modulis × cilvēkdienas;</w:t>
      </w:r>
    </w:p>
    <w:p w14:paraId="11ACF574" w14:textId="77777777" w:rsidR="006072EE" w:rsidRDefault="00000000" w:rsidP="00427CDF">
      <w:pPr>
        <w:pStyle w:val="Compact"/>
        <w:numPr>
          <w:ilvl w:val="0"/>
          <w:numId w:val="6"/>
        </w:numPr>
        <w:jc w:val="both"/>
      </w:pPr>
      <w:r>
        <w:rPr>
          <w:b/>
          <w:bCs/>
        </w:rPr>
        <w:t>atbilstības matrica</w:t>
      </w:r>
      <w:r>
        <w:t xml:space="preserve"> par katru Tehniskās specifikācijas prasību (prasības ID → atbilst/neatbilst → risinājuma apraksts → atsauce uz piedāvājuma lapu);</w:t>
      </w:r>
    </w:p>
    <w:p w14:paraId="33511E43" w14:textId="77777777" w:rsidR="006072EE" w:rsidRDefault="00000000" w:rsidP="00427CDF">
      <w:pPr>
        <w:pStyle w:val="Compact"/>
        <w:numPr>
          <w:ilvl w:val="0"/>
          <w:numId w:val="6"/>
        </w:numPr>
        <w:jc w:val="both"/>
      </w:pPr>
      <w:r>
        <w:lastRenderedPageBreak/>
        <w:t>trešo pušu komponenšu, MI modeļu, mākoņpakalpojumu un licenču saraksts ar ekspluatācijas izmaksām;</w:t>
      </w:r>
    </w:p>
    <w:p w14:paraId="4A02AFE1" w14:textId="77777777" w:rsidR="006072EE" w:rsidRDefault="00000000" w:rsidP="00427CDF">
      <w:pPr>
        <w:pStyle w:val="Compact"/>
        <w:numPr>
          <w:ilvl w:val="0"/>
          <w:numId w:val="6"/>
        </w:numPr>
        <w:jc w:val="both"/>
      </w:pPr>
      <w:r>
        <w:t>datu avotu saraksts ar tiesisko pamatu katra avota izmantošanai;</w:t>
      </w:r>
    </w:p>
    <w:p w14:paraId="642225C6" w14:textId="77777777" w:rsidR="006072EE" w:rsidRDefault="00000000" w:rsidP="00427CDF">
      <w:pPr>
        <w:pStyle w:val="Compact"/>
        <w:numPr>
          <w:ilvl w:val="0"/>
          <w:numId w:val="6"/>
        </w:numPr>
        <w:jc w:val="both"/>
      </w:pPr>
      <w:r>
        <w:t>testēšanas un kvalitātes nodrošināšanas plāns;</w:t>
      </w:r>
    </w:p>
    <w:p w14:paraId="0D10115F" w14:textId="77777777" w:rsidR="006072EE" w:rsidRDefault="00000000" w:rsidP="00427CDF">
      <w:pPr>
        <w:pStyle w:val="Compact"/>
        <w:numPr>
          <w:ilvl w:val="0"/>
          <w:numId w:val="6"/>
        </w:numPr>
        <w:jc w:val="both"/>
      </w:pPr>
      <w:r>
        <w:t>riska reģistrs.</w:t>
      </w:r>
    </w:p>
    <w:p w14:paraId="3C772754" w14:textId="77777777" w:rsidR="006072EE" w:rsidRDefault="00000000" w:rsidP="00427CDF">
      <w:pPr>
        <w:pStyle w:val="FirstParagraph"/>
        <w:jc w:val="both"/>
      </w:pPr>
      <w:r>
        <w:t xml:space="preserve">7.1.2. </w:t>
      </w:r>
      <w:r>
        <w:rPr>
          <w:b/>
          <w:bCs/>
        </w:rPr>
        <w:t>Tehniskajā piedāvājumā nedrīkst iekļaut nosacījumus vai atrunas, kas groza vai ierobežo Tehniskās specifikācijas prasības.</w:t>
      </w:r>
      <w:r>
        <w:t xml:space="preserve"> Ja pretendents uzskata, ka kāda prasība ir neskaidra vai neizpildāma, tas uzdod jautājumu 1.3.2. punktā noteiktajā kārtībā. Ja piedāvājumā ir nosacījumi, kas groza obligātās prasības, piedāvājumu noraida.</w:t>
      </w:r>
    </w:p>
    <w:p w14:paraId="422C95BC" w14:textId="77777777" w:rsidR="006072EE" w:rsidRDefault="00000000" w:rsidP="00427CDF">
      <w:pPr>
        <w:pStyle w:val="a0"/>
        <w:jc w:val="both"/>
      </w:pPr>
      <w:r>
        <w:t>7.1.3. Vispārīgi apgalvojumi bez konkrēta risinājuma apraksta (piemēram, „atbilst”, „tiks nodrošināts”, „saskaņā ar TS”) netiek uzskatīti par prasības izpildes aprakstu.</w:t>
      </w:r>
    </w:p>
    <w:p w14:paraId="43792D6E" w14:textId="77777777" w:rsidR="006072EE" w:rsidRDefault="00000000" w:rsidP="00427CDF">
      <w:pPr>
        <w:pStyle w:val="2"/>
        <w:jc w:val="both"/>
      </w:pPr>
      <w:bookmarkStart w:id="11" w:name="finanšu-piedāvājums"/>
      <w:bookmarkEnd w:id="10"/>
      <w:r>
        <w:t>7.2. Finanšu piedāvājums</w:t>
      </w:r>
    </w:p>
    <w:p w14:paraId="1AD0B087" w14:textId="77777777" w:rsidR="006072EE" w:rsidRDefault="00000000" w:rsidP="00427CDF">
      <w:pPr>
        <w:pStyle w:val="FirstParagraph"/>
        <w:jc w:val="both"/>
      </w:pPr>
      <w:r>
        <w:t xml:space="preserve">7.2.1. Finanšu piedāvājumu sagatavo atbilstoši 9. pielikuma formai. </w:t>
      </w:r>
      <w:r>
        <w:rPr>
          <w:b/>
          <w:bCs/>
        </w:rPr>
        <w:t>Cena jānorāda par katru Tehniskās specifikācijas moduli un darbu pozīciju</w:t>
      </w:r>
      <w:r>
        <w:t>, norādot cilvēkdienu skaitu un cilvēkdienas likmi. Kopējā cena ietver visas izmaksas, kas nepieciešamas līguma izpildei, arī izstrādes un testēšanas vides mākoņpakalpojumu, MI modeļu un licenču izmaksas līdz pieņemšanai, garantiju un apmācību.</w:t>
      </w:r>
      <w:r>
        <w:rPr>
          <w:b/>
          <w:bCs/>
          <w:color w:val="1F4E79"/>
        </w:rPr>
        <w:t xml:space="preserve"> Pasūtītāja licences, kas noteiktas TS-8.3. punktā, A daļā nav iekļaujamas; tās norāda B daļā.</w:t>
      </w:r>
    </w:p>
    <w:p w14:paraId="5310DD2B" w14:textId="77777777" w:rsidR="006072EE" w:rsidRDefault="00000000" w:rsidP="00427CDF">
      <w:pPr>
        <w:pStyle w:val="a0"/>
        <w:jc w:val="both"/>
      </w:pPr>
      <w:r>
        <w:t>7.2.2. Atsevišķi (B daļā) pretendents norāda prognozētās ikmēneša ekspluatācijas izmaksas pēc nodošanas ekspluatācijā. B daļa netiek iekļauta vērtējamā cenā, bet tiek izmantota nepamatoti lēta piedāvājuma pārbaudē un līguma izpildes plānošanā. Ja B daļa nav aizpildīta, piedāvājumu noraida.</w:t>
      </w:r>
    </w:p>
    <w:p w14:paraId="4901A851" w14:textId="77777777" w:rsidR="006072EE" w:rsidRDefault="00000000" w:rsidP="00427CDF">
      <w:pPr>
        <w:pStyle w:val="a0"/>
        <w:jc w:val="both"/>
      </w:pPr>
      <w:r>
        <w:t xml:space="preserve">7.2.3. </w:t>
      </w:r>
      <w:r>
        <w:rPr>
          <w:b/>
          <w:bCs/>
        </w:rPr>
        <w:t>Tehniskā un finanšu piedāvājuma saskaņotība.</w:t>
      </w:r>
      <w:r>
        <w:t xml:space="preserve"> Moduļu ID, posmi un cilvēkdienas tehniskā piedāvājuma resursu matricā un finanšu piedāvājumā </w:t>
      </w:r>
      <w:r>
        <w:rPr>
          <w:b/>
          <w:bCs/>
        </w:rPr>
        <w:t>jāsakrīt</w:t>
      </w:r>
      <w:r>
        <w:t>. Ja konstatētas neatbilstības, pasūtītājs pieprasa skaidrojumu. Ja to nevar novērst, nemainot cenu vai piedāvāto apjomu, piedāvājumu noraida.</w:t>
      </w:r>
    </w:p>
    <w:p w14:paraId="5FA30244" w14:textId="77777777" w:rsidR="006072EE" w:rsidRDefault="00000000" w:rsidP="00427CDF">
      <w:pPr>
        <w:pStyle w:val="a0"/>
        <w:jc w:val="both"/>
      </w:pPr>
      <w:r>
        <w:t>7.2.4. Cenas norāda EUR bez PVN ar precizitāti divi cipari aiz komata. Aritmētisko kļūdu gadījumā pasūtītājs tās labo un vērtēšanā izmanto labotās cenas.</w:t>
      </w:r>
    </w:p>
    <w:p w14:paraId="0B9AD88D" w14:textId="77777777" w:rsidR="006072EE" w:rsidRDefault="00000000" w:rsidP="00427CDF">
      <w:pPr>
        <w:pStyle w:val="1"/>
        <w:jc w:val="both"/>
      </w:pPr>
      <w:bookmarkStart w:id="12" w:name="piedāvājumu-vērtēšana"/>
      <w:bookmarkEnd w:id="9"/>
      <w:bookmarkEnd w:id="11"/>
      <w:r>
        <w:t>8. PIEDĀVĀJUMU VĒRTĒŠANA</w:t>
      </w:r>
    </w:p>
    <w:p w14:paraId="4E7257A3" w14:textId="77777777" w:rsidR="006072EE" w:rsidRDefault="00000000" w:rsidP="00427CDF">
      <w:pPr>
        <w:pStyle w:val="2"/>
        <w:jc w:val="both"/>
      </w:pPr>
      <w:bookmarkStart w:id="13" w:name="vērtēšanas-kārtība"/>
      <w:r>
        <w:t>8.1. Vērtēšanas kārtība</w:t>
      </w:r>
    </w:p>
    <w:p w14:paraId="1398EDD2" w14:textId="77777777" w:rsidR="006072EE" w:rsidRDefault="00000000" w:rsidP="00427CDF">
      <w:pPr>
        <w:pStyle w:val="FirstParagraph"/>
        <w:jc w:val="both"/>
      </w:pPr>
      <w:r>
        <w:t>8.1.1. Vērtēšana notiek šādos posmos: (1) noformējuma pārbaude; (2) izslēgšanas nosacījumu un kvalifikācijas pārbaude; (3) tehniskā piedāvājuma atbilstības pārbaude; (4) tehniskā piedāvājuma kvalitātes vērtēšana; (5) finanšu piedāvājuma vērtēšana un nepamatoti lēta piedāvājuma pārbaude; (6) saimnieciski visizdevīgākā piedāvājuma noteikšana.</w:t>
      </w:r>
    </w:p>
    <w:p w14:paraId="6CE85074" w14:textId="77777777" w:rsidR="006072EE" w:rsidRDefault="00000000" w:rsidP="00427CDF">
      <w:pPr>
        <w:pStyle w:val="a0"/>
        <w:jc w:val="both"/>
      </w:pPr>
      <w:r>
        <w:t>8.1.2. Saimnieciski visizdevīgākais piedāvājums ir tas, kas saņēmis augstāko kopējo punktu skaitu (maksimāli 100 punkti).</w:t>
      </w:r>
    </w:p>
    <w:p w14:paraId="276350B4" w14:textId="77777777" w:rsidR="006072EE" w:rsidRDefault="00000000" w:rsidP="00427CDF">
      <w:pPr>
        <w:pStyle w:val="2"/>
        <w:jc w:val="both"/>
      </w:pPr>
      <w:bookmarkStart w:id="14" w:name="vērtēšanas-kritēriji"/>
      <w:bookmarkEnd w:id="13"/>
      <w:r>
        <w:t>8.2. Vērtēšanas kritēriji</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1007"/>
        <w:gridCol w:w="6318"/>
        <w:gridCol w:w="2314"/>
      </w:tblGrid>
      <w:tr w:rsidR="006072EE" w14:paraId="6904F444"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1007" w:type="dxa"/>
            <w:shd w:val="clear" w:color="auto" w:fill="D9E2F3"/>
          </w:tcPr>
          <w:p w14:paraId="281BC5DC" w14:textId="77777777" w:rsidR="006072EE" w:rsidRDefault="00000000" w:rsidP="00427CDF">
            <w:pPr>
              <w:pStyle w:val="Compact"/>
              <w:jc w:val="both"/>
            </w:pPr>
            <w:r>
              <w:rPr>
                <w:b/>
                <w:sz w:val="18"/>
              </w:rPr>
              <w:t>Nr.</w:t>
            </w:r>
          </w:p>
        </w:tc>
        <w:tc>
          <w:tcPr>
            <w:tcW w:w="6317" w:type="dxa"/>
            <w:shd w:val="clear" w:color="auto" w:fill="D9E2F3"/>
          </w:tcPr>
          <w:p w14:paraId="4C8252CD" w14:textId="77777777" w:rsidR="006072EE" w:rsidRDefault="00000000" w:rsidP="00427CDF">
            <w:pPr>
              <w:pStyle w:val="Compact"/>
              <w:jc w:val="both"/>
            </w:pPr>
            <w:r>
              <w:rPr>
                <w:b/>
                <w:sz w:val="18"/>
              </w:rPr>
              <w:t>Kritērijs</w:t>
            </w:r>
          </w:p>
        </w:tc>
        <w:tc>
          <w:tcPr>
            <w:tcW w:w="2314" w:type="dxa"/>
            <w:shd w:val="clear" w:color="auto" w:fill="D9E2F3"/>
          </w:tcPr>
          <w:p w14:paraId="3EAF600F" w14:textId="77777777" w:rsidR="006072EE" w:rsidRDefault="00000000" w:rsidP="00427CDF">
            <w:pPr>
              <w:pStyle w:val="Compact"/>
              <w:jc w:val="both"/>
            </w:pPr>
            <w:r>
              <w:rPr>
                <w:b/>
                <w:sz w:val="18"/>
              </w:rPr>
              <w:t>Maks. punkti</w:t>
            </w:r>
          </w:p>
        </w:tc>
      </w:tr>
      <w:tr w:rsidR="006072EE" w14:paraId="5FDDFC21" w14:textId="77777777" w:rsidTr="006072EE">
        <w:tc>
          <w:tcPr>
            <w:tcW w:w="1007" w:type="dxa"/>
          </w:tcPr>
          <w:p w14:paraId="7E1BC637" w14:textId="77777777" w:rsidR="006072EE" w:rsidRDefault="00000000" w:rsidP="00427CDF">
            <w:pPr>
              <w:pStyle w:val="Compact"/>
              <w:jc w:val="both"/>
            </w:pPr>
            <w:r>
              <w:rPr>
                <w:sz w:val="18"/>
              </w:rPr>
              <w:t>K1</w:t>
            </w:r>
          </w:p>
        </w:tc>
        <w:tc>
          <w:tcPr>
            <w:tcW w:w="6317" w:type="dxa"/>
          </w:tcPr>
          <w:p w14:paraId="0A90334E" w14:textId="77777777" w:rsidR="006072EE" w:rsidRDefault="00000000" w:rsidP="00427CDF">
            <w:pPr>
              <w:pStyle w:val="Compact"/>
              <w:jc w:val="both"/>
            </w:pPr>
            <w:r>
              <w:rPr>
                <w:sz w:val="18"/>
              </w:rPr>
              <w:t>Cena (A daļas kopsumma bez PVN)</w:t>
            </w:r>
          </w:p>
        </w:tc>
        <w:tc>
          <w:tcPr>
            <w:tcW w:w="2314" w:type="dxa"/>
          </w:tcPr>
          <w:p w14:paraId="590CEC9C" w14:textId="77777777" w:rsidR="006072EE" w:rsidRDefault="00000000" w:rsidP="00427CDF">
            <w:pPr>
              <w:pStyle w:val="Compact"/>
              <w:jc w:val="both"/>
            </w:pPr>
            <w:r>
              <w:rPr>
                <w:sz w:val="18"/>
              </w:rPr>
              <w:t>40</w:t>
            </w:r>
          </w:p>
        </w:tc>
      </w:tr>
      <w:tr w:rsidR="006072EE" w14:paraId="7DB85D51" w14:textId="77777777" w:rsidTr="006072EE">
        <w:tc>
          <w:tcPr>
            <w:tcW w:w="1007" w:type="dxa"/>
          </w:tcPr>
          <w:p w14:paraId="621E678F" w14:textId="77777777" w:rsidR="006072EE" w:rsidRDefault="00000000" w:rsidP="00427CDF">
            <w:pPr>
              <w:pStyle w:val="Compact"/>
              <w:jc w:val="both"/>
            </w:pPr>
            <w:r>
              <w:rPr>
                <w:sz w:val="18"/>
              </w:rPr>
              <w:t>K2</w:t>
            </w:r>
          </w:p>
        </w:tc>
        <w:tc>
          <w:tcPr>
            <w:tcW w:w="6317" w:type="dxa"/>
          </w:tcPr>
          <w:p w14:paraId="4377D687" w14:textId="77777777" w:rsidR="006072EE" w:rsidRDefault="00000000" w:rsidP="00427CDF">
            <w:pPr>
              <w:pStyle w:val="Compact"/>
              <w:jc w:val="both"/>
            </w:pPr>
            <w:r>
              <w:rPr>
                <w:sz w:val="18"/>
              </w:rPr>
              <w:t>Risinājuma arhitektūra un tehnoloģiskā pieeja</w:t>
            </w:r>
          </w:p>
        </w:tc>
        <w:tc>
          <w:tcPr>
            <w:tcW w:w="2314" w:type="dxa"/>
          </w:tcPr>
          <w:p w14:paraId="676DE35D" w14:textId="77777777" w:rsidR="006072EE" w:rsidRDefault="00000000" w:rsidP="00427CDF">
            <w:pPr>
              <w:pStyle w:val="Compact"/>
              <w:jc w:val="both"/>
            </w:pPr>
            <w:r>
              <w:rPr>
                <w:sz w:val="18"/>
              </w:rPr>
              <w:t>20</w:t>
            </w:r>
          </w:p>
        </w:tc>
      </w:tr>
      <w:tr w:rsidR="006072EE" w14:paraId="22AA118A" w14:textId="77777777" w:rsidTr="006072EE">
        <w:tc>
          <w:tcPr>
            <w:tcW w:w="1007" w:type="dxa"/>
          </w:tcPr>
          <w:p w14:paraId="24E0FA44" w14:textId="77777777" w:rsidR="006072EE" w:rsidRDefault="00000000" w:rsidP="00427CDF">
            <w:pPr>
              <w:pStyle w:val="Compact"/>
              <w:jc w:val="both"/>
            </w:pPr>
            <w:r>
              <w:rPr>
                <w:sz w:val="18"/>
              </w:rPr>
              <w:t>K3</w:t>
            </w:r>
          </w:p>
        </w:tc>
        <w:tc>
          <w:tcPr>
            <w:tcW w:w="6317" w:type="dxa"/>
          </w:tcPr>
          <w:p w14:paraId="65EDD6B2" w14:textId="77777777" w:rsidR="006072EE" w:rsidRDefault="00000000" w:rsidP="00427CDF">
            <w:pPr>
              <w:pStyle w:val="Compact"/>
              <w:jc w:val="both"/>
            </w:pPr>
            <w:r>
              <w:rPr>
                <w:sz w:val="18"/>
              </w:rPr>
              <w:t>Izstrādes plāns, posmi un resursu sadalījums</w:t>
            </w:r>
          </w:p>
        </w:tc>
        <w:tc>
          <w:tcPr>
            <w:tcW w:w="2314" w:type="dxa"/>
          </w:tcPr>
          <w:p w14:paraId="70525C41" w14:textId="77777777" w:rsidR="006072EE" w:rsidRDefault="00000000" w:rsidP="00427CDF">
            <w:pPr>
              <w:pStyle w:val="Compact"/>
              <w:jc w:val="both"/>
            </w:pPr>
            <w:r>
              <w:rPr>
                <w:sz w:val="18"/>
              </w:rPr>
              <w:t>15</w:t>
            </w:r>
          </w:p>
        </w:tc>
      </w:tr>
      <w:tr w:rsidR="006072EE" w14:paraId="3E7505B7" w14:textId="77777777" w:rsidTr="006072EE">
        <w:tc>
          <w:tcPr>
            <w:tcW w:w="1007" w:type="dxa"/>
          </w:tcPr>
          <w:p w14:paraId="716FB292" w14:textId="77777777" w:rsidR="006072EE" w:rsidRDefault="00000000" w:rsidP="00427CDF">
            <w:pPr>
              <w:pStyle w:val="Compact"/>
              <w:jc w:val="both"/>
            </w:pPr>
            <w:r>
              <w:rPr>
                <w:sz w:val="18"/>
              </w:rPr>
              <w:t>K4</w:t>
            </w:r>
          </w:p>
        </w:tc>
        <w:tc>
          <w:tcPr>
            <w:tcW w:w="6317" w:type="dxa"/>
          </w:tcPr>
          <w:p w14:paraId="65228A44" w14:textId="77777777" w:rsidR="006072EE" w:rsidRDefault="00000000" w:rsidP="00427CDF">
            <w:pPr>
              <w:pStyle w:val="Compact"/>
              <w:jc w:val="both"/>
            </w:pPr>
            <w:r>
              <w:rPr>
                <w:sz w:val="18"/>
              </w:rPr>
              <w:t>Funkcionalitātes pārklājums un atbilstības matricas kvalitāte</w:t>
            </w:r>
          </w:p>
        </w:tc>
        <w:tc>
          <w:tcPr>
            <w:tcW w:w="2314" w:type="dxa"/>
          </w:tcPr>
          <w:p w14:paraId="791F3D06" w14:textId="77777777" w:rsidR="006072EE" w:rsidRDefault="00000000" w:rsidP="00427CDF">
            <w:pPr>
              <w:pStyle w:val="Compact"/>
              <w:jc w:val="both"/>
            </w:pPr>
            <w:r>
              <w:rPr>
                <w:sz w:val="18"/>
              </w:rPr>
              <w:t>10</w:t>
            </w:r>
          </w:p>
        </w:tc>
      </w:tr>
      <w:tr w:rsidR="006072EE" w14:paraId="33E26583" w14:textId="77777777" w:rsidTr="006072EE">
        <w:tc>
          <w:tcPr>
            <w:tcW w:w="1007" w:type="dxa"/>
          </w:tcPr>
          <w:p w14:paraId="2A69251C" w14:textId="77777777" w:rsidR="006072EE" w:rsidRDefault="00000000" w:rsidP="00427CDF">
            <w:pPr>
              <w:pStyle w:val="Compact"/>
              <w:jc w:val="both"/>
            </w:pPr>
            <w:r>
              <w:rPr>
                <w:sz w:val="18"/>
              </w:rPr>
              <w:t>K5</w:t>
            </w:r>
          </w:p>
        </w:tc>
        <w:tc>
          <w:tcPr>
            <w:tcW w:w="6317" w:type="dxa"/>
          </w:tcPr>
          <w:p w14:paraId="1EC15EAB" w14:textId="77777777" w:rsidR="006072EE" w:rsidRDefault="00000000" w:rsidP="00427CDF">
            <w:pPr>
              <w:pStyle w:val="Compact"/>
              <w:jc w:val="both"/>
            </w:pPr>
            <w:r>
              <w:rPr>
                <w:sz w:val="18"/>
              </w:rPr>
              <w:t>Datu iegūšanas tiesiskā atbilstība, informācijas drošība un GDPR</w:t>
            </w:r>
          </w:p>
        </w:tc>
        <w:tc>
          <w:tcPr>
            <w:tcW w:w="2314" w:type="dxa"/>
          </w:tcPr>
          <w:p w14:paraId="7B598223" w14:textId="77777777" w:rsidR="006072EE" w:rsidRDefault="00000000" w:rsidP="00427CDF">
            <w:pPr>
              <w:pStyle w:val="Compact"/>
              <w:jc w:val="both"/>
            </w:pPr>
            <w:r>
              <w:rPr>
                <w:sz w:val="18"/>
              </w:rPr>
              <w:t>10</w:t>
            </w:r>
          </w:p>
        </w:tc>
      </w:tr>
      <w:tr w:rsidR="006072EE" w14:paraId="0105AEFD" w14:textId="77777777" w:rsidTr="006072EE">
        <w:tc>
          <w:tcPr>
            <w:tcW w:w="1007" w:type="dxa"/>
          </w:tcPr>
          <w:p w14:paraId="0F5D228B" w14:textId="77777777" w:rsidR="006072EE" w:rsidRDefault="00000000" w:rsidP="00427CDF">
            <w:pPr>
              <w:pStyle w:val="Compact"/>
              <w:jc w:val="both"/>
            </w:pPr>
            <w:r>
              <w:rPr>
                <w:sz w:val="18"/>
              </w:rPr>
              <w:t>K6</w:t>
            </w:r>
          </w:p>
        </w:tc>
        <w:tc>
          <w:tcPr>
            <w:tcW w:w="6317" w:type="dxa"/>
          </w:tcPr>
          <w:p w14:paraId="0302DAB5" w14:textId="77777777" w:rsidR="006072EE" w:rsidRDefault="00000000" w:rsidP="00427CDF">
            <w:pPr>
              <w:pStyle w:val="Compact"/>
              <w:jc w:val="both"/>
            </w:pPr>
            <w:r>
              <w:rPr>
                <w:sz w:val="18"/>
              </w:rPr>
              <w:t>Testēšana, kvalitātes nodrošināšana un riska vadība</w:t>
            </w:r>
          </w:p>
        </w:tc>
        <w:tc>
          <w:tcPr>
            <w:tcW w:w="2314" w:type="dxa"/>
          </w:tcPr>
          <w:p w14:paraId="1F8D0BAD" w14:textId="77777777" w:rsidR="006072EE" w:rsidRDefault="00000000" w:rsidP="00427CDF">
            <w:pPr>
              <w:pStyle w:val="Compact"/>
              <w:jc w:val="both"/>
            </w:pPr>
            <w:r>
              <w:rPr>
                <w:sz w:val="18"/>
              </w:rPr>
              <w:t>5</w:t>
            </w:r>
          </w:p>
        </w:tc>
      </w:tr>
      <w:tr w:rsidR="006072EE" w14:paraId="7471950A" w14:textId="77777777" w:rsidTr="006072EE">
        <w:tc>
          <w:tcPr>
            <w:tcW w:w="1007" w:type="dxa"/>
          </w:tcPr>
          <w:p w14:paraId="5216E0CC" w14:textId="77777777" w:rsidR="006072EE" w:rsidRDefault="006072EE" w:rsidP="00427CDF">
            <w:pPr>
              <w:pStyle w:val="Compact"/>
              <w:jc w:val="both"/>
            </w:pPr>
          </w:p>
        </w:tc>
        <w:tc>
          <w:tcPr>
            <w:tcW w:w="6317" w:type="dxa"/>
          </w:tcPr>
          <w:p w14:paraId="52BAD77D" w14:textId="77777777" w:rsidR="006072EE" w:rsidRDefault="00000000" w:rsidP="00427CDF">
            <w:pPr>
              <w:pStyle w:val="Compact"/>
              <w:jc w:val="both"/>
            </w:pPr>
            <w:r>
              <w:rPr>
                <w:b/>
                <w:bCs/>
                <w:sz w:val="18"/>
              </w:rPr>
              <w:t>Kopā</w:t>
            </w:r>
          </w:p>
        </w:tc>
        <w:tc>
          <w:tcPr>
            <w:tcW w:w="2314" w:type="dxa"/>
          </w:tcPr>
          <w:p w14:paraId="64E9B27F" w14:textId="77777777" w:rsidR="006072EE" w:rsidRDefault="00000000" w:rsidP="00427CDF">
            <w:pPr>
              <w:pStyle w:val="Compact"/>
              <w:jc w:val="both"/>
            </w:pPr>
            <w:r>
              <w:rPr>
                <w:b/>
                <w:bCs/>
                <w:sz w:val="18"/>
              </w:rPr>
              <w:t>100</w:t>
            </w:r>
          </w:p>
        </w:tc>
      </w:tr>
    </w:tbl>
    <w:p w14:paraId="446F97D8" w14:textId="77777777" w:rsidR="006072EE" w:rsidRDefault="00000000" w:rsidP="00427CDF">
      <w:pPr>
        <w:pStyle w:val="a0"/>
        <w:jc w:val="both"/>
      </w:pPr>
      <w:r>
        <w:lastRenderedPageBreak/>
        <w:t xml:space="preserve">8.2.1. </w:t>
      </w:r>
      <w:r>
        <w:rPr>
          <w:b/>
          <w:bCs/>
        </w:rPr>
        <w:t>K1 Cena:</w:t>
      </w:r>
      <w:r>
        <w:t xml:space="preserve"> K1 = (Cmin / Cvērt) × 40, kur Cmin ir zemākā piedāvātā cena, bet Cvērt ir vērtējamā piedāvājuma cena.</w:t>
      </w:r>
    </w:p>
    <w:p w14:paraId="08211303" w14:textId="77777777" w:rsidR="006072EE" w:rsidRDefault="00000000" w:rsidP="00427CDF">
      <w:pPr>
        <w:pStyle w:val="a0"/>
        <w:jc w:val="both"/>
      </w:pPr>
      <w:r>
        <w:t xml:space="preserve">8.2.2. </w:t>
      </w:r>
      <w:r>
        <w:rPr>
          <w:b/>
          <w:bCs/>
        </w:rPr>
        <w:t>K2-K6</w:t>
      </w:r>
      <w:r>
        <w:t xml:space="preserve"> vērtē iepirkuma komisija, katrs loceklis neatkarīgi, pēc šādas skalas. Gala vērtējums ir komisijas locekļu vērtējumu vidējais aritmētiskais.</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1167"/>
        <w:gridCol w:w="2102"/>
        <w:gridCol w:w="6370"/>
      </w:tblGrid>
      <w:tr w:rsidR="006072EE" w14:paraId="70F95D96"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1167" w:type="dxa"/>
            <w:shd w:val="clear" w:color="auto" w:fill="D9E2F3"/>
          </w:tcPr>
          <w:p w14:paraId="77E30FE3" w14:textId="77777777" w:rsidR="006072EE" w:rsidRDefault="00000000" w:rsidP="00427CDF">
            <w:pPr>
              <w:pStyle w:val="Compact"/>
              <w:jc w:val="both"/>
            </w:pPr>
            <w:r>
              <w:rPr>
                <w:b/>
                <w:sz w:val="18"/>
              </w:rPr>
              <w:t>Līmenis</w:t>
            </w:r>
          </w:p>
        </w:tc>
        <w:tc>
          <w:tcPr>
            <w:tcW w:w="2102" w:type="dxa"/>
            <w:shd w:val="clear" w:color="auto" w:fill="D9E2F3"/>
          </w:tcPr>
          <w:p w14:paraId="5CE56156" w14:textId="77777777" w:rsidR="006072EE" w:rsidRDefault="00000000" w:rsidP="00427CDF">
            <w:pPr>
              <w:pStyle w:val="Compact"/>
              <w:jc w:val="both"/>
            </w:pPr>
            <w:r>
              <w:rPr>
                <w:b/>
                <w:sz w:val="18"/>
              </w:rPr>
              <w:t>Daļa no kritērija maks. punktiem</w:t>
            </w:r>
          </w:p>
        </w:tc>
        <w:tc>
          <w:tcPr>
            <w:tcW w:w="6369" w:type="dxa"/>
            <w:shd w:val="clear" w:color="auto" w:fill="D9E2F3"/>
          </w:tcPr>
          <w:p w14:paraId="66D41368" w14:textId="77777777" w:rsidR="006072EE" w:rsidRDefault="00000000" w:rsidP="00427CDF">
            <w:pPr>
              <w:pStyle w:val="Compact"/>
              <w:jc w:val="both"/>
            </w:pPr>
            <w:r>
              <w:rPr>
                <w:b/>
                <w:sz w:val="18"/>
              </w:rPr>
              <w:t>Apraksts</w:t>
            </w:r>
          </w:p>
        </w:tc>
      </w:tr>
      <w:tr w:rsidR="006072EE" w14:paraId="0FD2A6B8" w14:textId="77777777" w:rsidTr="006072EE">
        <w:tc>
          <w:tcPr>
            <w:tcW w:w="1167" w:type="dxa"/>
          </w:tcPr>
          <w:p w14:paraId="29883768" w14:textId="77777777" w:rsidR="006072EE" w:rsidRDefault="00000000" w:rsidP="00427CDF">
            <w:pPr>
              <w:pStyle w:val="Compact"/>
              <w:jc w:val="both"/>
            </w:pPr>
            <w:r>
              <w:rPr>
                <w:sz w:val="18"/>
              </w:rPr>
              <w:t>Izcils</w:t>
            </w:r>
          </w:p>
        </w:tc>
        <w:tc>
          <w:tcPr>
            <w:tcW w:w="2102" w:type="dxa"/>
          </w:tcPr>
          <w:p w14:paraId="69C26A9E" w14:textId="77777777" w:rsidR="006072EE" w:rsidRDefault="00000000" w:rsidP="00427CDF">
            <w:pPr>
              <w:pStyle w:val="Compact"/>
              <w:jc w:val="both"/>
            </w:pPr>
            <w:r>
              <w:rPr>
                <w:sz w:val="18"/>
              </w:rPr>
              <w:t>100%</w:t>
            </w:r>
          </w:p>
        </w:tc>
        <w:tc>
          <w:tcPr>
            <w:tcW w:w="6369" w:type="dxa"/>
          </w:tcPr>
          <w:p w14:paraId="6281276F" w14:textId="77777777" w:rsidR="006072EE" w:rsidRDefault="00000000" w:rsidP="00427CDF">
            <w:pPr>
              <w:pStyle w:val="Compact"/>
              <w:jc w:val="both"/>
            </w:pPr>
            <w:r>
              <w:rPr>
                <w:sz w:val="18"/>
              </w:rPr>
              <w:t>Risinājums aprakstīts konkrēti par katru prasību; shēmas ir pilnīgas un savstarpēji saskanīgas; izvēlētās tehnoloģijas ir pamatotas; riski identificēti ar konkrētiem novēršanas pasākumiem; nav nepilnību.</w:t>
            </w:r>
          </w:p>
        </w:tc>
      </w:tr>
      <w:tr w:rsidR="006072EE" w14:paraId="0F0BA1C7" w14:textId="77777777" w:rsidTr="006072EE">
        <w:tc>
          <w:tcPr>
            <w:tcW w:w="1167" w:type="dxa"/>
          </w:tcPr>
          <w:p w14:paraId="1F5288B5" w14:textId="77777777" w:rsidR="006072EE" w:rsidRDefault="00000000" w:rsidP="00427CDF">
            <w:pPr>
              <w:pStyle w:val="Compact"/>
              <w:jc w:val="both"/>
            </w:pPr>
            <w:r>
              <w:rPr>
                <w:sz w:val="18"/>
              </w:rPr>
              <w:t>Labs</w:t>
            </w:r>
          </w:p>
        </w:tc>
        <w:tc>
          <w:tcPr>
            <w:tcW w:w="2102" w:type="dxa"/>
          </w:tcPr>
          <w:p w14:paraId="3C535382" w14:textId="77777777" w:rsidR="006072EE" w:rsidRDefault="00000000" w:rsidP="00427CDF">
            <w:pPr>
              <w:pStyle w:val="Compact"/>
              <w:jc w:val="both"/>
            </w:pPr>
            <w:r>
              <w:rPr>
                <w:sz w:val="18"/>
              </w:rPr>
              <w:t>70%</w:t>
            </w:r>
          </w:p>
        </w:tc>
        <w:tc>
          <w:tcPr>
            <w:tcW w:w="6369" w:type="dxa"/>
          </w:tcPr>
          <w:p w14:paraId="63B76E34" w14:textId="77777777" w:rsidR="006072EE" w:rsidRDefault="00000000" w:rsidP="00427CDF">
            <w:pPr>
              <w:pStyle w:val="Compact"/>
              <w:jc w:val="both"/>
            </w:pPr>
            <w:r>
              <w:rPr>
                <w:sz w:val="18"/>
              </w:rPr>
              <w:t>Risinājums aprakstīts konkrēti, ir nebūtiskas nepilnības, kas neietekmē izpildi.</w:t>
            </w:r>
          </w:p>
        </w:tc>
      </w:tr>
      <w:tr w:rsidR="006072EE" w14:paraId="3FFDF30D" w14:textId="77777777" w:rsidTr="006072EE">
        <w:tc>
          <w:tcPr>
            <w:tcW w:w="1167" w:type="dxa"/>
          </w:tcPr>
          <w:p w14:paraId="4C49FD73" w14:textId="77777777" w:rsidR="006072EE" w:rsidRDefault="00000000" w:rsidP="00427CDF">
            <w:pPr>
              <w:pStyle w:val="Compact"/>
              <w:jc w:val="both"/>
            </w:pPr>
            <w:r>
              <w:rPr>
                <w:sz w:val="18"/>
              </w:rPr>
              <w:t>Pietiekams</w:t>
            </w:r>
          </w:p>
        </w:tc>
        <w:tc>
          <w:tcPr>
            <w:tcW w:w="2102" w:type="dxa"/>
          </w:tcPr>
          <w:p w14:paraId="4D8CFA6B" w14:textId="77777777" w:rsidR="006072EE" w:rsidRDefault="00000000" w:rsidP="00427CDF">
            <w:pPr>
              <w:pStyle w:val="Compact"/>
              <w:jc w:val="both"/>
            </w:pPr>
            <w:r>
              <w:rPr>
                <w:sz w:val="18"/>
              </w:rPr>
              <w:t>40%</w:t>
            </w:r>
          </w:p>
        </w:tc>
        <w:tc>
          <w:tcPr>
            <w:tcW w:w="6369" w:type="dxa"/>
          </w:tcPr>
          <w:p w14:paraId="346FCC50" w14:textId="77777777" w:rsidR="006072EE" w:rsidRDefault="00000000" w:rsidP="00427CDF">
            <w:pPr>
              <w:pStyle w:val="Compact"/>
              <w:jc w:val="both"/>
            </w:pPr>
            <w:r>
              <w:rPr>
                <w:sz w:val="18"/>
              </w:rPr>
              <w:t>Apraksts lielākoties vispārīgs; daļa prasību aprakstīta tikai deklaratīvi; shēmas nepilnīgas.</w:t>
            </w:r>
          </w:p>
        </w:tc>
      </w:tr>
      <w:tr w:rsidR="006072EE" w14:paraId="11043D07" w14:textId="77777777" w:rsidTr="006072EE">
        <w:tc>
          <w:tcPr>
            <w:tcW w:w="1167" w:type="dxa"/>
          </w:tcPr>
          <w:p w14:paraId="0C621956" w14:textId="77777777" w:rsidR="006072EE" w:rsidRDefault="00000000" w:rsidP="00427CDF">
            <w:pPr>
              <w:pStyle w:val="Compact"/>
              <w:jc w:val="both"/>
            </w:pPr>
            <w:r>
              <w:rPr>
                <w:sz w:val="18"/>
              </w:rPr>
              <w:t>Nepietiekams</w:t>
            </w:r>
          </w:p>
        </w:tc>
        <w:tc>
          <w:tcPr>
            <w:tcW w:w="2102" w:type="dxa"/>
          </w:tcPr>
          <w:p w14:paraId="2A72A307" w14:textId="77777777" w:rsidR="006072EE" w:rsidRDefault="00000000" w:rsidP="00427CDF">
            <w:pPr>
              <w:pStyle w:val="Compact"/>
              <w:jc w:val="both"/>
            </w:pPr>
            <w:r>
              <w:rPr>
                <w:sz w:val="18"/>
              </w:rPr>
              <w:t>0%</w:t>
            </w:r>
          </w:p>
        </w:tc>
        <w:tc>
          <w:tcPr>
            <w:tcW w:w="6369" w:type="dxa"/>
          </w:tcPr>
          <w:p w14:paraId="0AE51285" w14:textId="77777777" w:rsidR="006072EE" w:rsidRDefault="00000000" w:rsidP="00427CDF">
            <w:pPr>
              <w:pStyle w:val="Compact"/>
              <w:jc w:val="both"/>
            </w:pPr>
            <w:r>
              <w:rPr>
                <w:sz w:val="18"/>
              </w:rPr>
              <w:t>Apraksts ir deklaratīvs, prasību atkārtojums bez risinājuma, vai shēmas nav iesniegtas.</w:t>
            </w:r>
          </w:p>
        </w:tc>
      </w:tr>
    </w:tbl>
    <w:p w14:paraId="6AA5FEAC" w14:textId="77777777" w:rsidR="006072EE" w:rsidRDefault="00000000" w:rsidP="00427CDF">
      <w:pPr>
        <w:pStyle w:val="a0"/>
        <w:jc w:val="both"/>
      </w:pPr>
      <w:r>
        <w:t xml:space="preserve">8.2.3. </w:t>
      </w:r>
      <w:r>
        <w:rPr>
          <w:b/>
          <w:bCs/>
        </w:rPr>
        <w:t>Kvalitātes slieksnis:</w:t>
      </w:r>
      <w:r>
        <w:t xml:space="preserve"> ja piedāvājums kritērijos K2-K6 kopā saņem mazāk par </w:t>
      </w:r>
      <w:r>
        <w:rPr>
          <w:b/>
          <w:bCs/>
        </w:rPr>
        <w:t>36 punktiem</w:t>
      </w:r>
      <w:r>
        <w:t xml:space="preserve"> (no 60), to noraida kā tehniski nepietiekamu, un tā cenu neņem vērā, aprēķinot Cmin.</w:t>
      </w:r>
    </w:p>
    <w:p w14:paraId="7D27F11C" w14:textId="77777777" w:rsidR="006072EE" w:rsidRDefault="00000000" w:rsidP="00427CDF">
      <w:pPr>
        <w:pStyle w:val="a0"/>
        <w:jc w:val="both"/>
      </w:pPr>
      <w:r>
        <w:t xml:space="preserve">8.2.4. </w:t>
      </w:r>
      <w:r>
        <w:rPr>
          <w:b/>
          <w:bCs/>
        </w:rPr>
        <w:t>Kritēriju saturs:</w:t>
      </w:r>
    </w:p>
    <w:p w14:paraId="0059BD35" w14:textId="77777777" w:rsidR="006072EE" w:rsidRDefault="00000000" w:rsidP="005D0FB2">
      <w:pPr>
        <w:pStyle w:val="Compact"/>
        <w:ind w:left="240"/>
        <w:jc w:val="both"/>
      </w:pPr>
      <w:r>
        <w:rPr>
          <w:b/>
          <w:bCs/>
        </w:rPr>
        <w:t>K2:</w:t>
      </w:r>
      <w:r>
        <w:t xml:space="preserve"> arhitektūras loģiskums, mērogojamība, modularitāte, neatkarība no konkrēta MI modeļa piegādātāja, integrāciju pieeja, MI aģentu dizains un human-in-the-loop kontrole.</w:t>
      </w:r>
    </w:p>
    <w:p w14:paraId="0DBC3B73" w14:textId="77777777" w:rsidR="006072EE" w:rsidRDefault="00000000" w:rsidP="005D0FB2">
      <w:pPr>
        <w:pStyle w:val="Compact"/>
        <w:ind w:left="240"/>
        <w:jc w:val="both"/>
      </w:pPr>
      <w:r>
        <w:rPr>
          <w:b/>
          <w:bCs/>
        </w:rPr>
        <w:t>K3:</w:t>
      </w:r>
      <w:r>
        <w:t xml:space="preserve"> posmu reālisms; atkarību secība; resursu atbilstība apjomam; agrīna darbspējīga rezultāta (MVP) nodošana; starpposmu pieņemšanas rezultātu konkrētība.</w:t>
      </w:r>
    </w:p>
    <w:p w14:paraId="0941702B" w14:textId="77777777" w:rsidR="006072EE" w:rsidRDefault="00000000" w:rsidP="005D0FB2">
      <w:pPr>
        <w:pStyle w:val="Compact"/>
        <w:ind w:left="240"/>
        <w:jc w:val="both"/>
      </w:pPr>
      <w:r>
        <w:rPr>
          <w:b/>
          <w:bCs/>
        </w:rPr>
        <w:t>K4:</w:t>
      </w:r>
      <w:r>
        <w:t xml:space="preserve"> cik pilnīgi un konkrēti atbilstības matricā aprakstīta katras prasības izpilde.</w:t>
      </w:r>
    </w:p>
    <w:p w14:paraId="2E78C4BF" w14:textId="77777777" w:rsidR="006072EE" w:rsidRDefault="00000000" w:rsidP="005D0FB2">
      <w:pPr>
        <w:pStyle w:val="Compact"/>
        <w:ind w:left="240"/>
        <w:jc w:val="both"/>
      </w:pPr>
      <w:r>
        <w:rPr>
          <w:b/>
          <w:bCs/>
        </w:rPr>
        <w:t>K5:</w:t>
      </w:r>
      <w:r>
        <w:t xml:space="preserve"> datu avotu tiesiskais pamats; licenču atbilstība; drošības pasākumi; personas datu minimizācija pirms datu nodošanas MI modeļiem; datu glabāšana ES.</w:t>
      </w:r>
    </w:p>
    <w:p w14:paraId="6A2095FA" w14:textId="77777777" w:rsidR="006072EE" w:rsidRDefault="00000000" w:rsidP="005D0FB2">
      <w:pPr>
        <w:pStyle w:val="Compact"/>
        <w:ind w:left="240"/>
        <w:jc w:val="both"/>
      </w:pPr>
      <w:r>
        <w:rPr>
          <w:b/>
          <w:bCs/>
        </w:rPr>
        <w:t>K6:</w:t>
      </w:r>
      <w:r>
        <w:t xml:space="preserve"> testēšanas pieeja (vienības, integrācijas, slodzes, drošības testi); prognožu modeļu kvalitātes mērīšana; riska reģistra konkrētība.</w:t>
      </w:r>
    </w:p>
    <w:p w14:paraId="7F268BE1" w14:textId="77777777" w:rsidR="006072EE" w:rsidRDefault="00000000" w:rsidP="00427CDF">
      <w:pPr>
        <w:pStyle w:val="FirstParagraph"/>
        <w:jc w:val="both"/>
      </w:pPr>
      <w:r>
        <w:t>8.2.5. Ja vairākiem piedāvājumiem ir vienāds kopējais punktu skaits, izvēlas piedāvājumu ar augstāko punktu skaitu kritērijā K2.</w:t>
      </w:r>
    </w:p>
    <w:p w14:paraId="04D144CE" w14:textId="77777777" w:rsidR="006072EE" w:rsidRDefault="00000000" w:rsidP="00427CDF">
      <w:pPr>
        <w:pStyle w:val="2"/>
        <w:jc w:val="both"/>
      </w:pPr>
      <w:bookmarkStart w:id="15" w:name="nepamatoti-lēts-piedāvājums"/>
      <w:bookmarkEnd w:id="14"/>
      <w:r>
        <w:t>8.3. Nepamatoti lēts piedāvājums</w:t>
      </w:r>
    </w:p>
    <w:p w14:paraId="6B49554C" w14:textId="77777777" w:rsidR="006072EE" w:rsidRDefault="00000000" w:rsidP="00427CDF">
      <w:pPr>
        <w:pStyle w:val="FirstParagraph"/>
        <w:jc w:val="both"/>
      </w:pPr>
      <w:r>
        <w:t>8.3.1. Ja piedāvājuma cena ir vairāk nekā par 30% zemāka par visu atbilstošo piedāvājumu vidējo cenu vai par 2.6. punktā noteikto paredzamo līgumcenu, vai ja cilvēkdienu skaits kādā modulī ir neadekvāti mazs attiecībā pret prasību apjomu, pasūtītājs pieprasa rakstisku cenas pamatojumu.</w:t>
      </w:r>
    </w:p>
    <w:p w14:paraId="775A22DE" w14:textId="77777777" w:rsidR="006072EE" w:rsidRDefault="00000000" w:rsidP="00427CDF">
      <w:pPr>
        <w:pStyle w:val="a0"/>
        <w:jc w:val="both"/>
      </w:pPr>
      <w:r>
        <w:t>8.3.2. Ja pretendents nepamato cenu, ja izpildes termiņš ir pretrunā ar Tehniskās specifikācijas pieņemšanas kārtību vai ja piedāvātie resursi objektīvi nav pietiekami, piedāvājumu noraida.</w:t>
      </w:r>
    </w:p>
    <w:p w14:paraId="57F88BF8" w14:textId="77777777" w:rsidR="006072EE" w:rsidRDefault="00000000" w:rsidP="00427CDF">
      <w:pPr>
        <w:pStyle w:val="2"/>
        <w:jc w:val="both"/>
      </w:pPr>
      <w:bookmarkStart w:id="16" w:name="pārbaudes-un-demonstrācija"/>
      <w:bookmarkEnd w:id="15"/>
      <w:r>
        <w:t>8.4. Pārbaudes un demonstrācija</w:t>
      </w:r>
    </w:p>
    <w:p w14:paraId="751E8387" w14:textId="77777777" w:rsidR="006072EE" w:rsidRDefault="00000000" w:rsidP="00427CDF">
      <w:pPr>
        <w:pStyle w:val="FirstParagraph"/>
        <w:jc w:val="both"/>
      </w:pPr>
      <w:r>
        <w:t>8.4.1. Pirms lēmuma pieņemšanas pasūtītājs ir tiesīgs uzaicināt pretendentu, kuram būtu piešķiramas līguma slēgšanas tiesības, līdz 2 stundu ilgā tiešsaistes sanāksmē. Tajā pretendents demonstrē vismaz vienu 5.3. punktā norādīto, ekspluatācijā esošu risinājumu un 5.5. punktā norādītie speciālisti atbild uz jautājumiem par piedāvājumu. Ja demonstrācija apliecina, ka iesniegtā informācija nav patiesa, vai ja pretendents no tās atsakās, piedāvājumu noraida.</w:t>
      </w:r>
    </w:p>
    <w:p w14:paraId="2EA8DB76" w14:textId="77777777" w:rsidR="006072EE" w:rsidRDefault="00000000" w:rsidP="00427CDF">
      <w:pPr>
        <w:pStyle w:val="1"/>
        <w:jc w:val="both"/>
      </w:pPr>
      <w:bookmarkStart w:id="17" w:name="lēmuma-pieņemšana-un-līguma-slēgšana"/>
      <w:bookmarkEnd w:id="12"/>
      <w:bookmarkEnd w:id="16"/>
      <w:r>
        <w:t>9. LĒMUMA PIEŅEMŠANA UN LĪGUMA SLĒGŠANA</w:t>
      </w:r>
    </w:p>
    <w:p w14:paraId="1EF81CCE" w14:textId="77777777" w:rsidR="006072EE" w:rsidRDefault="00000000" w:rsidP="00427CDF">
      <w:pPr>
        <w:pStyle w:val="FirstParagraph"/>
        <w:jc w:val="both"/>
      </w:pPr>
      <w:r>
        <w:t>9.1. Pasūtītājs pieņem lēmumu un 3 (trīs) darba dienu laikā informē visus pretendentus, norādot izraudzīto pretendentu, tā piedāvāto cenu un piešķirtos punktus. Noraidītajiem pretendentiem norāda noraidīšanas iemeslus.</w:t>
      </w:r>
    </w:p>
    <w:p w14:paraId="2F75C3A2" w14:textId="77777777" w:rsidR="006072EE" w:rsidRDefault="00000000" w:rsidP="00427CDF">
      <w:pPr>
        <w:pStyle w:val="a0"/>
        <w:jc w:val="both"/>
      </w:pPr>
      <w:r>
        <w:lastRenderedPageBreak/>
        <w:t>9.2. Līgumu slēdz saskaņā ar 10. pielikumā noteiktajiem galvenajiem noteikumiem, iekļaujot tajā izraudzītā pretendenta piedāvājumu. Līguma noteikumus, kas pasliktina pasūtītāja stāvokli, nedrīkst grozīt.</w:t>
      </w:r>
    </w:p>
    <w:p w14:paraId="53DEEB8D" w14:textId="77777777" w:rsidR="006072EE" w:rsidRDefault="00000000" w:rsidP="00427CDF">
      <w:pPr>
        <w:pStyle w:val="a0"/>
        <w:jc w:val="both"/>
      </w:pPr>
      <w:r>
        <w:t>9.3. Ja izraudzītais pretendents atsakās slēgt līgumu, pasūtītājs var izvēlēties nākamo saimnieciski izdevīgāko piedāvājumu vai pārtraukt iepirkumu.</w:t>
      </w:r>
    </w:p>
    <w:p w14:paraId="29FF67ED" w14:textId="77777777" w:rsidR="006072EE" w:rsidRDefault="00000000" w:rsidP="00427CDF">
      <w:pPr>
        <w:pStyle w:val="a0"/>
        <w:jc w:val="both"/>
      </w:pPr>
      <w:r>
        <w:t>9.4. Pasūtītājs ir tiesīgs jebkurā brīdī pārtraukt iepirkumu, ja tam ir objektīvs pamatojums, tai skaitā ja nav saņemts LIAA finansējums vai ja nav iesniegts neviens atbilstošs piedāvājums.</w:t>
      </w:r>
    </w:p>
    <w:p w14:paraId="4642B18F" w14:textId="77777777" w:rsidR="006072EE" w:rsidRDefault="00000000" w:rsidP="00427CDF">
      <w:pPr>
        <w:pStyle w:val="a0"/>
        <w:jc w:val="both"/>
      </w:pPr>
      <w:r>
        <w:t>9.5. Pirms līguma noslēgšanas pasūtītājs un katrs iepirkuma komisijas loceklis paraksta apliecinājumu par interešu konflikta neesību saskaņā ar MK noteikumu Nr. 104 1. pielikumu.</w:t>
      </w:r>
    </w:p>
    <w:p w14:paraId="07A29936" w14:textId="77777777" w:rsidR="006072EE" w:rsidRDefault="00000000" w:rsidP="00427CDF">
      <w:pPr>
        <w:jc w:val="both"/>
      </w:pPr>
      <w:r>
        <w:br w:type="page"/>
      </w:r>
    </w:p>
    <w:p w14:paraId="03DC736E" w14:textId="77777777" w:rsidR="006072EE" w:rsidRDefault="00000000" w:rsidP="00427CDF">
      <w:pPr>
        <w:pStyle w:val="1"/>
        <w:jc w:val="both"/>
      </w:pPr>
      <w:bookmarkStart w:id="18" w:name="pielikums.-tehniskā-specifikācija"/>
      <w:bookmarkEnd w:id="17"/>
      <w:r>
        <w:lastRenderedPageBreak/>
        <w:t>1. PIELIKUMS. TEHNISKĀ SPECIFIKĀCIJA</w:t>
      </w:r>
    </w:p>
    <w:p w14:paraId="3B44E906" w14:textId="77777777" w:rsidR="006072EE" w:rsidRDefault="00000000" w:rsidP="00427CDF">
      <w:pPr>
        <w:pStyle w:val="2"/>
        <w:jc w:val="both"/>
      </w:pPr>
      <w:bookmarkStart w:id="19" w:name="ts-1.-vispārīgā-informācija"/>
      <w:r>
        <w:t>TS-1. Vispārīgā informācija</w:t>
      </w:r>
    </w:p>
    <w:p w14:paraId="5DAC6F82" w14:textId="77777777" w:rsidR="006072EE" w:rsidRDefault="00000000" w:rsidP="00427CDF">
      <w:pPr>
        <w:pStyle w:val="FirstParagraph"/>
        <w:jc w:val="both"/>
      </w:pPr>
      <w:r>
        <w:rPr>
          <w:b/>
          <w:bCs/>
        </w:rPr>
        <w:t>TS-1.1. Mērķis.</w:t>
      </w:r>
      <w:r>
        <w:t xml:space="preserve"> Izstrādāt vienotu, MI balstītu digitālo platformu (turpmāk - Platforma). Tai jānodrošina pilns operatīvais un komerciālais pārskats par pasūtītāja metāla iepakojuma (skārda kārbu, DRD kārbu, 3-daļu kārbu, easy-open vāku, dibenu un saistīto komponenšu) vairumtirdzniecību. Platforma atbalsta datos balstītus lēmumus loģistikā, krājumu pārvaldībā, prognozēšanā, iepirkumos un pārdošanā.</w:t>
      </w:r>
    </w:p>
    <w:p w14:paraId="3B3EB062" w14:textId="77777777" w:rsidR="006072EE" w:rsidRDefault="00000000" w:rsidP="00427CDF">
      <w:pPr>
        <w:pStyle w:val="a0"/>
        <w:jc w:val="both"/>
      </w:pPr>
      <w:r>
        <w:rPr>
          <w:b/>
          <w:bCs/>
        </w:rPr>
        <w:t>TS-1.2. Pasūtītāja darbības konteksts.</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3240"/>
        <w:gridCol w:w="6399"/>
      </w:tblGrid>
      <w:tr w:rsidR="006072EE" w14:paraId="31CD9271"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3240" w:type="dxa"/>
            <w:shd w:val="clear" w:color="auto" w:fill="D9E2F3"/>
          </w:tcPr>
          <w:p w14:paraId="6F01777D" w14:textId="77777777" w:rsidR="006072EE" w:rsidRDefault="00000000" w:rsidP="00427CDF">
            <w:pPr>
              <w:pStyle w:val="Compact"/>
              <w:jc w:val="both"/>
            </w:pPr>
            <w:r>
              <w:rPr>
                <w:b/>
                <w:sz w:val="18"/>
              </w:rPr>
              <w:t>Parametrs</w:t>
            </w:r>
          </w:p>
        </w:tc>
        <w:tc>
          <w:tcPr>
            <w:tcW w:w="6398" w:type="dxa"/>
            <w:shd w:val="clear" w:color="auto" w:fill="D9E2F3"/>
          </w:tcPr>
          <w:p w14:paraId="2651F916" w14:textId="77777777" w:rsidR="006072EE" w:rsidRDefault="00000000" w:rsidP="00427CDF">
            <w:pPr>
              <w:pStyle w:val="Compact"/>
              <w:jc w:val="both"/>
            </w:pPr>
            <w:r>
              <w:rPr>
                <w:b/>
                <w:sz w:val="18"/>
              </w:rPr>
              <w:t>Apraksts</w:t>
            </w:r>
          </w:p>
        </w:tc>
      </w:tr>
      <w:tr w:rsidR="006072EE" w14:paraId="1853930E" w14:textId="77777777" w:rsidTr="006072EE">
        <w:tc>
          <w:tcPr>
            <w:tcW w:w="3240" w:type="dxa"/>
          </w:tcPr>
          <w:p w14:paraId="3677BD89" w14:textId="77777777" w:rsidR="006072EE" w:rsidRDefault="00000000" w:rsidP="00427CDF">
            <w:pPr>
              <w:pStyle w:val="Compact"/>
              <w:jc w:val="both"/>
            </w:pPr>
            <w:r>
              <w:rPr>
                <w:sz w:val="18"/>
              </w:rPr>
              <w:t>Nozare</w:t>
            </w:r>
          </w:p>
        </w:tc>
        <w:tc>
          <w:tcPr>
            <w:tcW w:w="6398" w:type="dxa"/>
          </w:tcPr>
          <w:p w14:paraId="2AAF0B5C" w14:textId="77777777" w:rsidR="006072EE" w:rsidRDefault="00000000" w:rsidP="00427CDF">
            <w:pPr>
              <w:pStyle w:val="Compact"/>
              <w:jc w:val="both"/>
            </w:pPr>
            <w:r>
              <w:rPr>
                <w:sz w:val="18"/>
              </w:rPr>
              <w:t>Metāla iepakojuma vairumtirdzniecība (NACE 46.90) pārtikas, dzērienu, piena, dzīvnieku barības un saistītām nozarēm</w:t>
            </w:r>
          </w:p>
        </w:tc>
      </w:tr>
      <w:tr w:rsidR="006072EE" w14:paraId="6A4925BF" w14:textId="77777777" w:rsidTr="006072EE">
        <w:tc>
          <w:tcPr>
            <w:tcW w:w="3240" w:type="dxa"/>
          </w:tcPr>
          <w:p w14:paraId="593D3043" w14:textId="77777777" w:rsidR="006072EE" w:rsidRDefault="00000000" w:rsidP="00427CDF">
            <w:pPr>
              <w:pStyle w:val="Compact"/>
              <w:jc w:val="both"/>
            </w:pPr>
            <w:r>
              <w:rPr>
                <w:sz w:val="18"/>
              </w:rPr>
              <w:t>Produktu grupas</w:t>
            </w:r>
          </w:p>
        </w:tc>
        <w:tc>
          <w:tcPr>
            <w:tcW w:w="6398" w:type="dxa"/>
          </w:tcPr>
          <w:p w14:paraId="1B7172AD" w14:textId="77777777" w:rsidR="006072EE" w:rsidRDefault="00000000" w:rsidP="00427CDF">
            <w:pPr>
              <w:pStyle w:val="Compact"/>
              <w:jc w:val="both"/>
            </w:pPr>
            <w:r>
              <w:rPr>
                <w:sz w:val="18"/>
              </w:rPr>
              <w:t>DRD kārbas, 3-daļu kārbas, easy-open vāki, dibeni, skārds (tinplate/TFS/ETP), saistītās komponentes</w:t>
            </w:r>
          </w:p>
        </w:tc>
      </w:tr>
      <w:tr w:rsidR="006072EE" w14:paraId="172EF170" w14:textId="77777777" w:rsidTr="006072EE">
        <w:tc>
          <w:tcPr>
            <w:tcW w:w="3240" w:type="dxa"/>
          </w:tcPr>
          <w:p w14:paraId="1339F47E" w14:textId="77777777" w:rsidR="006072EE" w:rsidRDefault="00000000" w:rsidP="00427CDF">
            <w:pPr>
              <w:pStyle w:val="Compact"/>
              <w:jc w:val="both"/>
            </w:pPr>
            <w:r>
              <w:rPr>
                <w:sz w:val="18"/>
              </w:rPr>
              <w:t>Tirgi</w:t>
            </w:r>
          </w:p>
        </w:tc>
        <w:tc>
          <w:tcPr>
            <w:tcW w:w="6398" w:type="dxa"/>
          </w:tcPr>
          <w:p w14:paraId="31655307" w14:textId="77777777" w:rsidR="006072EE" w:rsidRDefault="00000000" w:rsidP="00427CDF">
            <w:pPr>
              <w:pStyle w:val="Compact"/>
              <w:jc w:val="both"/>
            </w:pPr>
            <w:r>
              <w:rPr>
                <w:sz w:val="18"/>
              </w:rPr>
              <w:t>Primārie: Baltija, Polija, Vācija, Itālija, Spānija. Sekundārie: ES/EEZ, Ziemeļvalstis, AK</w:t>
            </w:r>
          </w:p>
        </w:tc>
      </w:tr>
      <w:tr w:rsidR="006072EE" w14:paraId="5E2232E1" w14:textId="77777777" w:rsidTr="006072EE">
        <w:tc>
          <w:tcPr>
            <w:tcW w:w="3240" w:type="dxa"/>
          </w:tcPr>
          <w:p w14:paraId="7EF10A82" w14:textId="77777777" w:rsidR="006072EE" w:rsidRDefault="00000000" w:rsidP="00427CDF">
            <w:pPr>
              <w:pStyle w:val="Compact"/>
              <w:jc w:val="both"/>
            </w:pPr>
            <w:r>
              <w:rPr>
                <w:sz w:val="18"/>
              </w:rPr>
              <w:t>Lietotāja saskarnes valodas</w:t>
            </w:r>
          </w:p>
        </w:tc>
        <w:tc>
          <w:tcPr>
            <w:tcW w:w="6398" w:type="dxa"/>
          </w:tcPr>
          <w:p w14:paraId="002D1F9B" w14:textId="77777777" w:rsidR="006072EE" w:rsidRDefault="00000000" w:rsidP="00427CDF">
            <w:pPr>
              <w:pStyle w:val="Compact"/>
              <w:jc w:val="both"/>
            </w:pPr>
            <w:r>
              <w:rPr>
                <w:sz w:val="18"/>
              </w:rPr>
              <w:t>LV, EN, DE, ES, IT, RU</w:t>
            </w:r>
          </w:p>
        </w:tc>
      </w:tr>
      <w:tr w:rsidR="006072EE" w14:paraId="6320E45F" w14:textId="77777777" w:rsidTr="006072EE">
        <w:tc>
          <w:tcPr>
            <w:tcW w:w="3240" w:type="dxa"/>
          </w:tcPr>
          <w:p w14:paraId="6106DD12" w14:textId="77777777" w:rsidR="006072EE" w:rsidRDefault="00000000" w:rsidP="00427CDF">
            <w:pPr>
              <w:pStyle w:val="Compact"/>
              <w:jc w:val="both"/>
            </w:pPr>
            <w:r>
              <w:rPr>
                <w:sz w:val="18"/>
              </w:rPr>
              <w:t>Valūta</w:t>
            </w:r>
          </w:p>
        </w:tc>
        <w:tc>
          <w:tcPr>
            <w:tcW w:w="6398" w:type="dxa"/>
          </w:tcPr>
          <w:p w14:paraId="5F5BE303" w14:textId="77777777" w:rsidR="006072EE" w:rsidRDefault="00000000" w:rsidP="00427CDF">
            <w:pPr>
              <w:pStyle w:val="Compact"/>
              <w:jc w:val="both"/>
            </w:pPr>
            <w:r>
              <w:rPr>
                <w:sz w:val="18"/>
              </w:rPr>
              <w:t>EUR</w:t>
            </w:r>
          </w:p>
        </w:tc>
      </w:tr>
      <w:tr w:rsidR="006072EE" w14:paraId="1820A733" w14:textId="77777777" w:rsidTr="006072EE">
        <w:tc>
          <w:tcPr>
            <w:tcW w:w="3240" w:type="dxa"/>
          </w:tcPr>
          <w:p w14:paraId="7FE5FB22" w14:textId="77777777" w:rsidR="006072EE" w:rsidRDefault="00000000" w:rsidP="00427CDF">
            <w:pPr>
              <w:pStyle w:val="Compact"/>
              <w:jc w:val="both"/>
            </w:pPr>
            <w:r>
              <w:rPr>
                <w:sz w:val="18"/>
              </w:rPr>
              <w:t>Paredzamais apjoms (mērogošanas bāze)</w:t>
            </w:r>
          </w:p>
        </w:tc>
        <w:tc>
          <w:tcPr>
            <w:tcW w:w="6398" w:type="dxa"/>
          </w:tcPr>
          <w:p w14:paraId="34E03366" w14:textId="77777777" w:rsidR="006072EE" w:rsidRDefault="00000000" w:rsidP="00427CDF">
            <w:pPr>
              <w:pStyle w:val="Compact"/>
              <w:jc w:val="both"/>
            </w:pPr>
            <w:r>
              <w:rPr>
                <w:sz w:val="18"/>
              </w:rPr>
              <w:t>līdz 5 000 SKU, līdz 5 noliktavām, līdz 50 iekšējiem lietotājiem, līdz 2 000 klientu portāla kontiem</w:t>
            </w:r>
          </w:p>
        </w:tc>
      </w:tr>
    </w:tbl>
    <w:p w14:paraId="37BB0C85" w14:textId="77777777" w:rsidR="006072EE" w:rsidRDefault="00000000" w:rsidP="00427CDF">
      <w:pPr>
        <w:pStyle w:val="a0"/>
        <w:jc w:val="both"/>
      </w:pPr>
      <w:r>
        <w:rPr>
          <w:b/>
          <w:bCs/>
        </w:rPr>
        <w:t>TS-1.3. Lietotāju lomas:</w:t>
      </w:r>
      <w:r>
        <w:t xml:space="preserve"> vadība, pārdošanas komanda, iepirkumu un piegāžu speciālisti, loģistika un noliktava, analītiķi, kvalitātes un atbilstības speciālisti, administrators, ārējais klients (portāla lietotājs).</w:t>
      </w:r>
    </w:p>
    <w:p w14:paraId="1DDC1E9D" w14:textId="77777777" w:rsidR="006072EE" w:rsidRDefault="00000000" w:rsidP="00427CDF">
      <w:pPr>
        <w:pStyle w:val="a0"/>
        <w:jc w:val="both"/>
      </w:pPr>
      <w:r>
        <w:rPr>
          <w:b/>
          <w:bCs/>
        </w:rPr>
        <w:t>TS-1.4. Tehnoloģiju neitralitāte.</w:t>
      </w:r>
      <w:r>
        <w:t xml:space="preserve"> Pretendents izvēlas tehnoloģijas un tehniskajā piedāvājumā pamato savu izvēli. Ja kādā prasībā minēts konkrēts produkts vai zīmols, tas ir tikai piemērs, un </w:t>
      </w:r>
      <w:r>
        <w:rPr>
          <w:b/>
          <w:bCs/>
        </w:rPr>
        <w:t>pieļaujams līdzvērtīgs risinājums</w:t>
      </w:r>
      <w:r>
        <w:t>. Platformai jābūt neatkarīgai no konkrēta MI modeļa piegādātāja: modeļa vai tā piegādātāja maiņai jābūt iespējamai ar konfigurācijas izmaiņām, nepārrakstot biznesa loģiku.</w:t>
      </w:r>
    </w:p>
    <w:p w14:paraId="208F2DC7" w14:textId="77777777" w:rsidR="006072EE" w:rsidRDefault="00000000" w:rsidP="00427CDF">
      <w:pPr>
        <w:pStyle w:val="a0"/>
        <w:jc w:val="both"/>
      </w:pPr>
      <w:r>
        <w:rPr>
          <w:b/>
          <w:bCs/>
        </w:rPr>
        <w:t>TS-1.5. Prasību statuss.</w:t>
      </w:r>
      <w:r>
        <w:t xml:space="preserve"> Visas prasības, kas apzīmētas ar ID (piem., M2.3), ir </w:t>
      </w:r>
      <w:r>
        <w:rPr>
          <w:b/>
          <w:bCs/>
        </w:rPr>
        <w:t>obligātas</w:t>
      </w:r>
      <w:r>
        <w:t>, un tās jāaptver tehniskā piedāvājuma atbilstības matricā. TS-9. sadaļā norādītie biznesa mērķi ir orientējoši un nav pieņemšanas kritēriji.</w:t>
      </w:r>
    </w:p>
    <w:p w14:paraId="2FDBDC5F" w14:textId="77777777" w:rsidR="00C278DC" w:rsidRDefault="00000000">
      <w:pPr>
        <w:pStyle w:val="a0"/>
        <w:jc w:val="both"/>
      </w:pPr>
      <w:r>
        <w:rPr>
          <w:b/>
          <w:bCs/>
          <w:color w:val="1F4E79"/>
        </w:rPr>
        <w:t>TS-1.6. Iepriekšējās redakcijas aizstāšana. Šī Tehniskās specifikācijas redakcija aizstāj iepriekš publicēto tehnisko specifikāciju. Tajā minētās tehnoloģijas (piem., CrewAI, OpenAI Agents SDK, BigQuery, PostgreSQL, Pinecone/Chroma, Elasticsearch, Power BI/Looker Studio, HubSpot/Pipedrive, Apollo, LinkedIn) ir tikai piemēri; to izmantošana nav obligāta, un pretendents var piedāvāt līdzvērtīgus risinājumus atbilstoši TS-1.4. punktam.</w:t>
      </w:r>
    </w:p>
    <w:p w14:paraId="20A20161" w14:textId="77777777" w:rsidR="006072EE" w:rsidRDefault="00000000" w:rsidP="00427CDF">
      <w:pPr>
        <w:pStyle w:val="2"/>
        <w:jc w:val="both"/>
      </w:pPr>
      <w:bookmarkStart w:id="20" w:name="ts-2.-funkcionālās-prasības-pa-moduļiem"/>
      <w:bookmarkEnd w:id="19"/>
      <w:r>
        <w:t>TS-2. Funkcionālās prasības pa moduļiem</w:t>
      </w:r>
    </w:p>
    <w:p w14:paraId="021BAA0D" w14:textId="77777777" w:rsidR="006072EE" w:rsidRDefault="00000000" w:rsidP="00427CDF">
      <w:pPr>
        <w:pStyle w:val="3"/>
        <w:jc w:val="both"/>
      </w:pPr>
      <w:bookmarkStart w:id="21" w:name="m1.-datu-konsolidācija-un-integrācijas"/>
      <w:r>
        <w:t>M1. Datu konsolidācija un integrācijas</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893"/>
        <w:gridCol w:w="8746"/>
      </w:tblGrid>
      <w:tr w:rsidR="006072EE" w14:paraId="059F9762"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893" w:type="dxa"/>
            <w:shd w:val="clear" w:color="auto" w:fill="D9E2F3"/>
          </w:tcPr>
          <w:p w14:paraId="7A5776F5" w14:textId="77777777" w:rsidR="006072EE" w:rsidRDefault="00000000" w:rsidP="00427CDF">
            <w:pPr>
              <w:pStyle w:val="Compact"/>
              <w:jc w:val="both"/>
            </w:pPr>
            <w:r>
              <w:rPr>
                <w:b/>
                <w:sz w:val="18"/>
              </w:rPr>
              <w:t>ID</w:t>
            </w:r>
          </w:p>
        </w:tc>
        <w:tc>
          <w:tcPr>
            <w:tcW w:w="8745" w:type="dxa"/>
            <w:shd w:val="clear" w:color="auto" w:fill="D9E2F3"/>
          </w:tcPr>
          <w:p w14:paraId="087B84BA" w14:textId="77777777" w:rsidR="006072EE" w:rsidRDefault="00000000" w:rsidP="00427CDF">
            <w:pPr>
              <w:pStyle w:val="Compact"/>
              <w:jc w:val="both"/>
            </w:pPr>
            <w:r>
              <w:rPr>
                <w:b/>
                <w:sz w:val="18"/>
              </w:rPr>
              <w:t>Prasība</w:t>
            </w:r>
          </w:p>
        </w:tc>
      </w:tr>
      <w:tr w:rsidR="006072EE" w14:paraId="41AC8B0A" w14:textId="77777777" w:rsidTr="006072EE">
        <w:tc>
          <w:tcPr>
            <w:tcW w:w="893" w:type="dxa"/>
          </w:tcPr>
          <w:p w14:paraId="567F4CD6" w14:textId="77777777" w:rsidR="006072EE" w:rsidRDefault="00000000" w:rsidP="00427CDF">
            <w:pPr>
              <w:pStyle w:val="Compact"/>
              <w:jc w:val="both"/>
            </w:pPr>
            <w:r>
              <w:rPr>
                <w:sz w:val="18"/>
              </w:rPr>
              <w:t>M1.1</w:t>
            </w:r>
          </w:p>
        </w:tc>
        <w:tc>
          <w:tcPr>
            <w:tcW w:w="8745" w:type="dxa"/>
          </w:tcPr>
          <w:p w14:paraId="6CB39D75" w14:textId="77777777" w:rsidR="006072EE" w:rsidRDefault="00000000" w:rsidP="00427CDF">
            <w:pPr>
              <w:pStyle w:val="Compact"/>
              <w:jc w:val="both"/>
            </w:pPr>
            <w:r>
              <w:rPr>
                <w:sz w:val="18"/>
              </w:rPr>
              <w:t>Vienots datu modelis domēniem: produkti un SKU, noliktavas un atlikumi, ienākošās piegādes, pasūtījumi un rezervācijas, prognozes, klienti un kontakti, iespējas un piedāvājumi, tirgus notikumi, regulatorās piezīmes un dokumenti, audita žurnāls.</w:t>
            </w:r>
          </w:p>
        </w:tc>
      </w:tr>
      <w:tr w:rsidR="006072EE" w14:paraId="3B956DDF" w14:textId="77777777" w:rsidTr="006072EE">
        <w:tc>
          <w:tcPr>
            <w:tcW w:w="893" w:type="dxa"/>
          </w:tcPr>
          <w:p w14:paraId="135ECA17" w14:textId="77777777" w:rsidR="006072EE" w:rsidRDefault="00000000" w:rsidP="00427CDF">
            <w:pPr>
              <w:pStyle w:val="Compact"/>
              <w:jc w:val="both"/>
            </w:pPr>
            <w:r>
              <w:rPr>
                <w:sz w:val="18"/>
              </w:rPr>
              <w:t>M1.2</w:t>
            </w:r>
          </w:p>
        </w:tc>
        <w:tc>
          <w:tcPr>
            <w:tcW w:w="8745" w:type="dxa"/>
          </w:tcPr>
          <w:p w14:paraId="367B8476" w14:textId="77777777" w:rsidR="006072EE" w:rsidRDefault="00000000" w:rsidP="00427CDF">
            <w:pPr>
              <w:pStyle w:val="Compact"/>
              <w:jc w:val="both"/>
            </w:pPr>
            <w:r>
              <w:rPr>
                <w:sz w:val="18"/>
              </w:rPr>
              <w:t>Datu imports no pasūtītāja noliktavu un uzskaites sistēmas, izmantojot API (ja pieejams) vai plānotu failu importu (CSV, XLSX), ar validāciju un kļūdu atskaiti.</w:t>
            </w:r>
          </w:p>
        </w:tc>
      </w:tr>
      <w:tr w:rsidR="006072EE" w14:paraId="01AF0B11" w14:textId="77777777" w:rsidTr="006072EE">
        <w:tc>
          <w:tcPr>
            <w:tcW w:w="893" w:type="dxa"/>
          </w:tcPr>
          <w:p w14:paraId="6EA4D708" w14:textId="77777777" w:rsidR="006072EE" w:rsidRDefault="00000000" w:rsidP="00427CDF">
            <w:pPr>
              <w:pStyle w:val="Compact"/>
              <w:jc w:val="both"/>
            </w:pPr>
            <w:r>
              <w:rPr>
                <w:sz w:val="18"/>
              </w:rPr>
              <w:t>M1.3</w:t>
            </w:r>
          </w:p>
        </w:tc>
        <w:tc>
          <w:tcPr>
            <w:tcW w:w="8745" w:type="dxa"/>
          </w:tcPr>
          <w:p w14:paraId="44DA31A3" w14:textId="77777777" w:rsidR="006072EE" w:rsidRDefault="00000000" w:rsidP="00427CDF">
            <w:pPr>
              <w:pStyle w:val="Compact"/>
              <w:jc w:val="both"/>
            </w:pPr>
            <w:r>
              <w:rPr>
                <w:sz w:val="18"/>
              </w:rPr>
              <w:t>Piegādātāju datu, cenu lapu un produktu specifikāciju imports no failiem, izmantojot konfigurējamu lauku piesaisti (mapping) bez koda izmaiņām.</w:t>
            </w:r>
          </w:p>
        </w:tc>
      </w:tr>
      <w:tr w:rsidR="006072EE" w14:paraId="4A080E8B" w14:textId="77777777" w:rsidTr="006072EE">
        <w:tc>
          <w:tcPr>
            <w:tcW w:w="893" w:type="dxa"/>
          </w:tcPr>
          <w:p w14:paraId="33483E47" w14:textId="77777777" w:rsidR="006072EE" w:rsidRDefault="00000000" w:rsidP="00427CDF">
            <w:pPr>
              <w:pStyle w:val="Compact"/>
              <w:jc w:val="both"/>
            </w:pPr>
            <w:r>
              <w:rPr>
                <w:sz w:val="18"/>
              </w:rPr>
              <w:t>M1.4</w:t>
            </w:r>
          </w:p>
        </w:tc>
        <w:tc>
          <w:tcPr>
            <w:tcW w:w="8745" w:type="dxa"/>
          </w:tcPr>
          <w:p w14:paraId="7589FEFC" w14:textId="77777777" w:rsidR="006072EE" w:rsidRDefault="00000000" w:rsidP="00427CDF">
            <w:pPr>
              <w:pStyle w:val="Compact"/>
              <w:jc w:val="both"/>
            </w:pPr>
            <w:r>
              <w:rPr>
                <w:sz w:val="18"/>
              </w:rPr>
              <w:t>REST API ar dokumentāciju (OpenAPI) ārējām sistēmām; webhook notikumi par krājumu, pasūtījumu un iespēju izmaiņām.</w:t>
            </w:r>
          </w:p>
        </w:tc>
      </w:tr>
      <w:tr w:rsidR="006072EE" w14:paraId="5A8DE337" w14:textId="77777777" w:rsidTr="006072EE">
        <w:tc>
          <w:tcPr>
            <w:tcW w:w="893" w:type="dxa"/>
          </w:tcPr>
          <w:p w14:paraId="3222D439" w14:textId="77777777" w:rsidR="006072EE" w:rsidRDefault="00000000" w:rsidP="00427CDF">
            <w:pPr>
              <w:pStyle w:val="Compact"/>
              <w:jc w:val="both"/>
            </w:pPr>
            <w:r>
              <w:rPr>
                <w:sz w:val="18"/>
              </w:rPr>
              <w:t>M1.5</w:t>
            </w:r>
          </w:p>
        </w:tc>
        <w:tc>
          <w:tcPr>
            <w:tcW w:w="8745" w:type="dxa"/>
          </w:tcPr>
          <w:p w14:paraId="7D344D7E" w14:textId="77777777" w:rsidR="006072EE" w:rsidRDefault="00000000" w:rsidP="00427CDF">
            <w:pPr>
              <w:pStyle w:val="Compact"/>
              <w:jc w:val="both"/>
            </w:pPr>
            <w:r>
              <w:rPr>
                <w:sz w:val="18"/>
              </w:rPr>
              <w:t>Divvirzienu integrācija ar CRM sistēmu (HubSpot vai Pipedrive, vai līdzvērtīga): uzņēmumi, kontakti, iespējas un aktivitātes.</w:t>
            </w:r>
          </w:p>
        </w:tc>
      </w:tr>
      <w:tr w:rsidR="006072EE" w14:paraId="7B24B2AD" w14:textId="77777777" w:rsidTr="006072EE">
        <w:tc>
          <w:tcPr>
            <w:tcW w:w="893" w:type="dxa"/>
          </w:tcPr>
          <w:p w14:paraId="1052AC58" w14:textId="77777777" w:rsidR="006072EE" w:rsidRDefault="00000000" w:rsidP="00427CDF">
            <w:pPr>
              <w:pStyle w:val="Compact"/>
              <w:jc w:val="both"/>
            </w:pPr>
            <w:r>
              <w:rPr>
                <w:sz w:val="18"/>
              </w:rPr>
              <w:t>M1.6</w:t>
            </w:r>
          </w:p>
        </w:tc>
        <w:tc>
          <w:tcPr>
            <w:tcW w:w="8745" w:type="dxa"/>
          </w:tcPr>
          <w:p w14:paraId="4EAA6D02" w14:textId="77777777" w:rsidR="006072EE" w:rsidRDefault="00000000" w:rsidP="00427CDF">
            <w:pPr>
              <w:pStyle w:val="Compact"/>
              <w:jc w:val="both"/>
            </w:pPr>
            <w:r>
              <w:rPr>
                <w:sz w:val="18"/>
              </w:rPr>
              <w:t>Integrācija ar e-pasta izsūtīšanas pakalpojumu un kalendāra/sanāksmju rīkiem (Google Workspace vai Microsoft 365).</w:t>
            </w:r>
          </w:p>
        </w:tc>
      </w:tr>
      <w:tr w:rsidR="006072EE" w14:paraId="6CD11E4C" w14:textId="77777777" w:rsidTr="006072EE">
        <w:tc>
          <w:tcPr>
            <w:tcW w:w="893" w:type="dxa"/>
          </w:tcPr>
          <w:p w14:paraId="49E78597" w14:textId="77777777" w:rsidR="006072EE" w:rsidRDefault="00000000" w:rsidP="00427CDF">
            <w:pPr>
              <w:pStyle w:val="Compact"/>
              <w:jc w:val="both"/>
            </w:pPr>
            <w:r>
              <w:rPr>
                <w:sz w:val="18"/>
              </w:rPr>
              <w:lastRenderedPageBreak/>
              <w:t>M1.7</w:t>
            </w:r>
          </w:p>
        </w:tc>
        <w:tc>
          <w:tcPr>
            <w:tcW w:w="8745" w:type="dxa"/>
          </w:tcPr>
          <w:p w14:paraId="51FCDDAD" w14:textId="77777777" w:rsidR="006072EE" w:rsidRDefault="00000000" w:rsidP="00427CDF">
            <w:pPr>
              <w:pStyle w:val="Compact"/>
              <w:jc w:val="both"/>
            </w:pPr>
            <w:r>
              <w:rPr>
                <w:sz w:val="18"/>
              </w:rPr>
              <w:t>Datu kvalitātes noteikumi: dublikātu atpazīšana, obligāto lauku kontrole, datu svaiguma uzraudzība ar brīdinājumiem.</w:t>
            </w:r>
          </w:p>
        </w:tc>
      </w:tr>
      <w:tr w:rsidR="006072EE" w14:paraId="7BB80172" w14:textId="77777777" w:rsidTr="006072EE">
        <w:tc>
          <w:tcPr>
            <w:tcW w:w="893" w:type="dxa"/>
          </w:tcPr>
          <w:p w14:paraId="2D842B64" w14:textId="77777777" w:rsidR="006072EE" w:rsidRDefault="00000000" w:rsidP="00427CDF">
            <w:pPr>
              <w:pStyle w:val="Compact"/>
              <w:jc w:val="both"/>
            </w:pPr>
            <w:r>
              <w:rPr>
                <w:sz w:val="18"/>
              </w:rPr>
              <w:t>M1.8</w:t>
            </w:r>
          </w:p>
        </w:tc>
        <w:tc>
          <w:tcPr>
            <w:tcW w:w="8745" w:type="dxa"/>
          </w:tcPr>
          <w:p w14:paraId="428176D1" w14:textId="77777777" w:rsidR="006072EE" w:rsidRDefault="00000000" w:rsidP="00427CDF">
            <w:pPr>
              <w:pStyle w:val="Compact"/>
              <w:jc w:val="both"/>
            </w:pPr>
            <w:r>
              <w:rPr>
                <w:sz w:val="18"/>
              </w:rPr>
              <w:t>Datu eksports formātos CSV, XLSX, JSON, PDF.</w:t>
            </w:r>
          </w:p>
        </w:tc>
      </w:tr>
    </w:tbl>
    <w:p w14:paraId="5D1C643B" w14:textId="77777777" w:rsidR="005D0FB2" w:rsidRDefault="005D0FB2" w:rsidP="00427CDF">
      <w:pPr>
        <w:pStyle w:val="3"/>
        <w:jc w:val="both"/>
      </w:pPr>
      <w:bookmarkStart w:id="22" w:name="m2.-loģistika-un-krājumu-pārvaldība"/>
      <w:bookmarkEnd w:id="21"/>
    </w:p>
    <w:p w14:paraId="253E01FA" w14:textId="77777777" w:rsidR="006072EE" w:rsidRDefault="00000000" w:rsidP="00427CDF">
      <w:pPr>
        <w:pStyle w:val="3"/>
        <w:jc w:val="both"/>
      </w:pPr>
      <w:r>
        <w:t>M2. Loģistika un krājumu pārvaldība</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1009"/>
        <w:gridCol w:w="8630"/>
      </w:tblGrid>
      <w:tr w:rsidR="006072EE" w14:paraId="14163D0C"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1009" w:type="dxa"/>
            <w:shd w:val="clear" w:color="auto" w:fill="D9E2F3"/>
          </w:tcPr>
          <w:p w14:paraId="56DEA5CA" w14:textId="77777777" w:rsidR="006072EE" w:rsidRDefault="00000000" w:rsidP="00427CDF">
            <w:pPr>
              <w:pStyle w:val="Compact"/>
              <w:jc w:val="both"/>
            </w:pPr>
            <w:r>
              <w:rPr>
                <w:b/>
                <w:sz w:val="18"/>
              </w:rPr>
              <w:t>ID</w:t>
            </w:r>
          </w:p>
        </w:tc>
        <w:tc>
          <w:tcPr>
            <w:tcW w:w="8629" w:type="dxa"/>
            <w:shd w:val="clear" w:color="auto" w:fill="D9E2F3"/>
          </w:tcPr>
          <w:p w14:paraId="368B2BA6" w14:textId="77777777" w:rsidR="006072EE" w:rsidRDefault="00000000" w:rsidP="00427CDF">
            <w:pPr>
              <w:pStyle w:val="Compact"/>
              <w:jc w:val="both"/>
            </w:pPr>
            <w:r>
              <w:rPr>
                <w:b/>
                <w:sz w:val="18"/>
              </w:rPr>
              <w:t>Prasība</w:t>
            </w:r>
          </w:p>
        </w:tc>
      </w:tr>
      <w:tr w:rsidR="006072EE" w14:paraId="10F7654A" w14:textId="77777777" w:rsidTr="006072EE">
        <w:tc>
          <w:tcPr>
            <w:tcW w:w="1009" w:type="dxa"/>
          </w:tcPr>
          <w:p w14:paraId="3430C29D" w14:textId="77777777" w:rsidR="006072EE" w:rsidRDefault="00000000" w:rsidP="00427CDF">
            <w:pPr>
              <w:pStyle w:val="Compact"/>
              <w:jc w:val="both"/>
            </w:pPr>
            <w:r>
              <w:rPr>
                <w:sz w:val="18"/>
              </w:rPr>
              <w:t>M2.1</w:t>
            </w:r>
          </w:p>
        </w:tc>
        <w:tc>
          <w:tcPr>
            <w:tcW w:w="8629" w:type="dxa"/>
          </w:tcPr>
          <w:p w14:paraId="4DA6BEED" w14:textId="77777777" w:rsidR="006072EE" w:rsidRDefault="00000000" w:rsidP="00427CDF">
            <w:pPr>
              <w:pStyle w:val="Compact"/>
              <w:jc w:val="both"/>
            </w:pPr>
            <w:r>
              <w:rPr>
                <w:sz w:val="18"/>
              </w:rPr>
              <w:t>Krājumu uzskaite pa noliktavām, partijām, produktu grupām un SKU: pieejamais, rezervētais, ienākošais un kopējais daudzums.</w:t>
            </w:r>
          </w:p>
        </w:tc>
      </w:tr>
      <w:tr w:rsidR="006072EE" w14:paraId="4B435303" w14:textId="77777777" w:rsidTr="006072EE">
        <w:tc>
          <w:tcPr>
            <w:tcW w:w="1009" w:type="dxa"/>
          </w:tcPr>
          <w:p w14:paraId="7DF57D87" w14:textId="77777777" w:rsidR="006072EE" w:rsidRDefault="00000000" w:rsidP="00427CDF">
            <w:pPr>
              <w:pStyle w:val="Compact"/>
              <w:jc w:val="both"/>
            </w:pPr>
            <w:r>
              <w:rPr>
                <w:sz w:val="18"/>
              </w:rPr>
              <w:t>M2.2</w:t>
            </w:r>
          </w:p>
        </w:tc>
        <w:tc>
          <w:tcPr>
            <w:tcW w:w="8629" w:type="dxa"/>
          </w:tcPr>
          <w:p w14:paraId="4DDDA658" w14:textId="77777777" w:rsidR="006072EE" w:rsidRDefault="00000000" w:rsidP="00427CDF">
            <w:pPr>
              <w:pStyle w:val="Compact"/>
              <w:jc w:val="both"/>
            </w:pPr>
            <w:r>
              <w:rPr>
                <w:sz w:val="18"/>
              </w:rPr>
              <w:t>Krājumu vecuma un apgrozījuma analīze (dienas noliktavā, apgrozījuma ātrums).</w:t>
            </w:r>
          </w:p>
        </w:tc>
      </w:tr>
      <w:tr w:rsidR="006072EE" w14:paraId="2BA09DBE" w14:textId="77777777" w:rsidTr="006072EE">
        <w:tc>
          <w:tcPr>
            <w:tcW w:w="1009" w:type="dxa"/>
          </w:tcPr>
          <w:p w14:paraId="70D47A25" w14:textId="77777777" w:rsidR="006072EE" w:rsidRDefault="00000000" w:rsidP="00427CDF">
            <w:pPr>
              <w:pStyle w:val="Compact"/>
              <w:jc w:val="both"/>
            </w:pPr>
            <w:r>
              <w:rPr>
                <w:sz w:val="18"/>
              </w:rPr>
              <w:t>M2.3</w:t>
            </w:r>
          </w:p>
        </w:tc>
        <w:tc>
          <w:tcPr>
            <w:tcW w:w="8629" w:type="dxa"/>
          </w:tcPr>
          <w:p w14:paraId="225ED867" w14:textId="77777777" w:rsidR="006072EE" w:rsidRDefault="00000000" w:rsidP="00427CDF">
            <w:pPr>
              <w:pStyle w:val="Compact"/>
              <w:jc w:val="both"/>
            </w:pPr>
            <w:r>
              <w:rPr>
                <w:sz w:val="18"/>
              </w:rPr>
              <w:t>Lēni kustīgo, pārmērīgo un „mirušo” krājumu identificēšana pēc konfigurējamiem sliekšņiem.</w:t>
            </w:r>
          </w:p>
        </w:tc>
      </w:tr>
      <w:tr w:rsidR="006072EE" w14:paraId="0D6611C8" w14:textId="77777777" w:rsidTr="006072EE">
        <w:tc>
          <w:tcPr>
            <w:tcW w:w="1009" w:type="dxa"/>
          </w:tcPr>
          <w:p w14:paraId="4BD04FF3" w14:textId="77777777" w:rsidR="006072EE" w:rsidRDefault="00000000" w:rsidP="00427CDF">
            <w:pPr>
              <w:pStyle w:val="Compact"/>
              <w:jc w:val="both"/>
            </w:pPr>
            <w:r>
              <w:rPr>
                <w:sz w:val="18"/>
              </w:rPr>
              <w:t>M2.4</w:t>
            </w:r>
          </w:p>
        </w:tc>
        <w:tc>
          <w:tcPr>
            <w:tcW w:w="8629" w:type="dxa"/>
          </w:tcPr>
          <w:p w14:paraId="1197F386" w14:textId="77777777" w:rsidR="006072EE" w:rsidRDefault="00000000" w:rsidP="00427CDF">
            <w:pPr>
              <w:pStyle w:val="Compact"/>
              <w:jc w:val="both"/>
            </w:pPr>
            <w:r>
              <w:rPr>
                <w:sz w:val="18"/>
              </w:rPr>
              <w:t>Deficīta riska un krājumu izsīkšanas datuma aprēķins katram SKU, balstoties uz prognozi un ienākošajām piegādēm.</w:t>
            </w:r>
          </w:p>
        </w:tc>
      </w:tr>
      <w:tr w:rsidR="006072EE" w14:paraId="2669BE7B" w14:textId="77777777" w:rsidTr="006072EE">
        <w:tc>
          <w:tcPr>
            <w:tcW w:w="1009" w:type="dxa"/>
          </w:tcPr>
          <w:p w14:paraId="1FC4DEAE" w14:textId="77777777" w:rsidR="006072EE" w:rsidRDefault="00000000" w:rsidP="00427CDF">
            <w:pPr>
              <w:pStyle w:val="Compact"/>
              <w:jc w:val="both"/>
            </w:pPr>
            <w:r>
              <w:rPr>
                <w:sz w:val="18"/>
              </w:rPr>
              <w:t>M2.5</w:t>
            </w:r>
          </w:p>
        </w:tc>
        <w:tc>
          <w:tcPr>
            <w:tcW w:w="8629" w:type="dxa"/>
          </w:tcPr>
          <w:p w14:paraId="5E9F7574" w14:textId="77777777" w:rsidR="006072EE" w:rsidRDefault="00000000" w:rsidP="00427CDF">
            <w:pPr>
              <w:pStyle w:val="Compact"/>
              <w:jc w:val="both"/>
            </w:pPr>
            <w:r>
              <w:rPr>
                <w:sz w:val="18"/>
              </w:rPr>
              <w:t>Pasūtījumu un rezervāciju sasaiste ar pieejamajiem krājumiem; piegādes gatavības indikators.</w:t>
            </w:r>
          </w:p>
        </w:tc>
      </w:tr>
      <w:tr w:rsidR="006072EE" w14:paraId="7AB9488E" w14:textId="77777777" w:rsidTr="006072EE">
        <w:tc>
          <w:tcPr>
            <w:tcW w:w="1009" w:type="dxa"/>
          </w:tcPr>
          <w:p w14:paraId="41BD3845" w14:textId="77777777" w:rsidR="006072EE" w:rsidRDefault="00000000" w:rsidP="00427CDF">
            <w:pPr>
              <w:pStyle w:val="Compact"/>
              <w:jc w:val="both"/>
            </w:pPr>
            <w:r>
              <w:rPr>
                <w:sz w:val="18"/>
              </w:rPr>
              <w:t>M2.6</w:t>
            </w:r>
          </w:p>
        </w:tc>
        <w:tc>
          <w:tcPr>
            <w:tcW w:w="8629" w:type="dxa"/>
          </w:tcPr>
          <w:p w14:paraId="132482C4" w14:textId="77777777" w:rsidR="006072EE" w:rsidRDefault="00000000" w:rsidP="00427CDF">
            <w:pPr>
              <w:pStyle w:val="Compact"/>
              <w:jc w:val="both"/>
            </w:pPr>
            <w:r>
              <w:rPr>
                <w:sz w:val="18"/>
              </w:rPr>
              <w:t>Ienākošo piegāžu statusa un ETA kontrole; brīdinājums, ja ETA kavējums apdraud apstiprinātu pasūtījumu.</w:t>
            </w:r>
          </w:p>
        </w:tc>
      </w:tr>
      <w:tr w:rsidR="006072EE" w14:paraId="25BB4FB8" w14:textId="77777777" w:rsidTr="006072EE">
        <w:tc>
          <w:tcPr>
            <w:tcW w:w="1009" w:type="dxa"/>
          </w:tcPr>
          <w:p w14:paraId="312167FF" w14:textId="77777777" w:rsidR="006072EE" w:rsidRDefault="00000000" w:rsidP="00427CDF">
            <w:pPr>
              <w:pStyle w:val="Compact"/>
              <w:jc w:val="both"/>
            </w:pPr>
            <w:r>
              <w:rPr>
                <w:sz w:val="18"/>
              </w:rPr>
              <w:t>M2.7</w:t>
            </w:r>
          </w:p>
        </w:tc>
        <w:tc>
          <w:tcPr>
            <w:tcW w:w="8629" w:type="dxa"/>
          </w:tcPr>
          <w:p w14:paraId="699F7794" w14:textId="77777777" w:rsidR="006072EE" w:rsidRDefault="00000000" w:rsidP="00427CDF">
            <w:pPr>
              <w:pStyle w:val="Compact"/>
              <w:jc w:val="both"/>
            </w:pPr>
            <w:r>
              <w:rPr>
                <w:sz w:val="18"/>
              </w:rPr>
              <w:t>Daļējas izpildes un aizstājējproduktu (substitution) ieteikumi, balstoties uz tehnisko savietojamību.</w:t>
            </w:r>
          </w:p>
        </w:tc>
      </w:tr>
      <w:tr w:rsidR="006072EE" w14:paraId="49CA741D" w14:textId="77777777" w:rsidTr="006072EE">
        <w:tc>
          <w:tcPr>
            <w:tcW w:w="1009" w:type="dxa"/>
          </w:tcPr>
          <w:p w14:paraId="1DEE0F5A" w14:textId="77777777" w:rsidR="006072EE" w:rsidRDefault="00000000" w:rsidP="00427CDF">
            <w:pPr>
              <w:pStyle w:val="Compact"/>
              <w:jc w:val="both"/>
            </w:pPr>
            <w:r>
              <w:rPr>
                <w:sz w:val="18"/>
              </w:rPr>
              <w:t>M2.8</w:t>
            </w:r>
          </w:p>
        </w:tc>
        <w:tc>
          <w:tcPr>
            <w:tcW w:w="8629" w:type="dxa"/>
          </w:tcPr>
          <w:p w14:paraId="50CFAA70" w14:textId="77777777" w:rsidR="006072EE" w:rsidRDefault="00000000" w:rsidP="00427CDF">
            <w:pPr>
              <w:pStyle w:val="Compact"/>
              <w:jc w:val="both"/>
            </w:pPr>
            <w:r>
              <w:rPr>
                <w:sz w:val="18"/>
              </w:rPr>
              <w:t>Skati: vadības krājumu pārskats, plānotāja panelis, pārdošanas pieejamības skats, novecošanas panelis, sadales panelis, papildināšanas panelis.</w:t>
            </w:r>
          </w:p>
        </w:tc>
      </w:tr>
    </w:tbl>
    <w:p w14:paraId="76D545D0" w14:textId="77777777" w:rsidR="006072EE" w:rsidRDefault="00000000" w:rsidP="00427CDF">
      <w:pPr>
        <w:pStyle w:val="3"/>
        <w:jc w:val="both"/>
      </w:pPr>
      <w:bookmarkStart w:id="23" w:name="X2b8a0c0833964bad41ae69de35ebde4a1929795"/>
      <w:bookmarkEnd w:id="22"/>
      <w:r>
        <w:t>M3. MI pieprasījuma prognozēšana un papildināšanas plānošana</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905"/>
        <w:gridCol w:w="8734"/>
      </w:tblGrid>
      <w:tr w:rsidR="006072EE" w14:paraId="2C148E9C"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905" w:type="dxa"/>
            <w:shd w:val="clear" w:color="auto" w:fill="D9E2F3"/>
          </w:tcPr>
          <w:p w14:paraId="6EE42F20" w14:textId="77777777" w:rsidR="006072EE" w:rsidRDefault="00000000" w:rsidP="00427CDF">
            <w:pPr>
              <w:pStyle w:val="Compact"/>
              <w:jc w:val="both"/>
            </w:pPr>
            <w:r>
              <w:rPr>
                <w:b/>
                <w:sz w:val="18"/>
              </w:rPr>
              <w:t>ID</w:t>
            </w:r>
          </w:p>
        </w:tc>
        <w:tc>
          <w:tcPr>
            <w:tcW w:w="8732" w:type="dxa"/>
            <w:shd w:val="clear" w:color="auto" w:fill="D9E2F3"/>
          </w:tcPr>
          <w:p w14:paraId="42F0D47D" w14:textId="77777777" w:rsidR="006072EE" w:rsidRDefault="00000000" w:rsidP="00427CDF">
            <w:pPr>
              <w:pStyle w:val="Compact"/>
              <w:jc w:val="both"/>
            </w:pPr>
            <w:r>
              <w:rPr>
                <w:b/>
                <w:sz w:val="18"/>
              </w:rPr>
              <w:t>Prasība</w:t>
            </w:r>
          </w:p>
        </w:tc>
      </w:tr>
      <w:tr w:rsidR="006072EE" w14:paraId="45B9BD0F" w14:textId="77777777" w:rsidTr="006072EE">
        <w:tc>
          <w:tcPr>
            <w:tcW w:w="905" w:type="dxa"/>
          </w:tcPr>
          <w:p w14:paraId="2BAFD04A" w14:textId="77777777" w:rsidR="006072EE" w:rsidRDefault="00000000" w:rsidP="00427CDF">
            <w:pPr>
              <w:pStyle w:val="Compact"/>
              <w:jc w:val="both"/>
            </w:pPr>
            <w:r>
              <w:rPr>
                <w:sz w:val="18"/>
              </w:rPr>
              <w:t>M3.1</w:t>
            </w:r>
          </w:p>
        </w:tc>
        <w:tc>
          <w:tcPr>
            <w:tcW w:w="8732" w:type="dxa"/>
          </w:tcPr>
          <w:p w14:paraId="12D663A7" w14:textId="77777777" w:rsidR="006072EE" w:rsidRDefault="00000000" w:rsidP="00427CDF">
            <w:pPr>
              <w:pStyle w:val="Compact"/>
              <w:jc w:val="both"/>
            </w:pPr>
            <w:r>
              <w:rPr>
                <w:sz w:val="18"/>
              </w:rPr>
              <w:t>Pieprasījuma prognoze pa SKU, produktu grupām, klientiem, valstīm un periodiem (nedēļa, mēnesis) 30/60/90 dienu horizontam, ar ticamības intervālu.</w:t>
            </w:r>
          </w:p>
        </w:tc>
      </w:tr>
      <w:tr w:rsidR="006072EE" w14:paraId="0F176991" w14:textId="77777777" w:rsidTr="006072EE">
        <w:tc>
          <w:tcPr>
            <w:tcW w:w="905" w:type="dxa"/>
          </w:tcPr>
          <w:p w14:paraId="0196B58E" w14:textId="77777777" w:rsidR="006072EE" w:rsidRDefault="00000000" w:rsidP="00427CDF">
            <w:pPr>
              <w:pStyle w:val="Compact"/>
              <w:jc w:val="both"/>
            </w:pPr>
            <w:r>
              <w:rPr>
                <w:sz w:val="18"/>
              </w:rPr>
              <w:t>M3.2</w:t>
            </w:r>
          </w:p>
        </w:tc>
        <w:tc>
          <w:tcPr>
            <w:tcW w:w="8732" w:type="dxa"/>
          </w:tcPr>
          <w:p w14:paraId="0DBFB88B" w14:textId="77777777" w:rsidR="006072EE" w:rsidRDefault="00000000" w:rsidP="00427CDF">
            <w:pPr>
              <w:pStyle w:val="Compact"/>
              <w:jc w:val="both"/>
            </w:pPr>
            <w:r>
              <w:rPr>
                <w:sz w:val="18"/>
              </w:rPr>
              <w:t>Vēsturisko pārdošanas datu, sezonalitātes, klientu atkārtoto pasūtījumu, piedāvājumu pieprasījumu (RFQ), paraugu pieprasījumu un piegādes termiņu izmantošana kā prognozes ievaddati.</w:t>
            </w:r>
          </w:p>
        </w:tc>
      </w:tr>
      <w:tr w:rsidR="006072EE" w14:paraId="70383BA2" w14:textId="77777777" w:rsidTr="006072EE">
        <w:tc>
          <w:tcPr>
            <w:tcW w:w="905" w:type="dxa"/>
          </w:tcPr>
          <w:p w14:paraId="1039A014" w14:textId="77777777" w:rsidR="006072EE" w:rsidRDefault="00000000" w:rsidP="00427CDF">
            <w:pPr>
              <w:pStyle w:val="Compact"/>
              <w:jc w:val="both"/>
            </w:pPr>
            <w:r>
              <w:rPr>
                <w:sz w:val="18"/>
              </w:rPr>
              <w:t>M3.3</w:t>
            </w:r>
          </w:p>
        </w:tc>
        <w:tc>
          <w:tcPr>
            <w:tcW w:w="8732" w:type="dxa"/>
          </w:tcPr>
          <w:p w14:paraId="0DBEEA89" w14:textId="77777777" w:rsidR="006072EE" w:rsidRDefault="00000000" w:rsidP="00427CDF">
            <w:pPr>
              <w:pStyle w:val="Compact"/>
              <w:jc w:val="both"/>
            </w:pPr>
            <w:r>
              <w:rPr>
                <w:sz w:val="18"/>
              </w:rPr>
              <w:t>Hibrīda pieeja: statistiskie vai mašīnmācīšanās modeļi kopā ar noteikumiem; lietotājs var manuāli koriģēt prognozi, un korekcija tiek reģistrēta.</w:t>
            </w:r>
          </w:p>
        </w:tc>
      </w:tr>
      <w:tr w:rsidR="006072EE" w14:paraId="5F283947" w14:textId="77777777" w:rsidTr="006072EE">
        <w:tc>
          <w:tcPr>
            <w:tcW w:w="905" w:type="dxa"/>
          </w:tcPr>
          <w:p w14:paraId="38549E57" w14:textId="77777777" w:rsidR="006072EE" w:rsidRDefault="00000000" w:rsidP="00427CDF">
            <w:pPr>
              <w:pStyle w:val="Compact"/>
              <w:jc w:val="both"/>
            </w:pPr>
            <w:r>
              <w:rPr>
                <w:sz w:val="18"/>
              </w:rPr>
              <w:t>M3.4</w:t>
            </w:r>
          </w:p>
        </w:tc>
        <w:tc>
          <w:tcPr>
            <w:tcW w:w="8732" w:type="dxa"/>
          </w:tcPr>
          <w:p w14:paraId="214B41CE" w14:textId="77777777" w:rsidR="006072EE" w:rsidRDefault="00000000" w:rsidP="00427CDF">
            <w:pPr>
              <w:pStyle w:val="Compact"/>
              <w:jc w:val="both"/>
            </w:pPr>
            <w:r>
              <w:rPr>
                <w:sz w:val="18"/>
              </w:rPr>
              <w:t>Optimālā papildināšanas loga un daudzuma ieteikums katram SKU, ņemot vērā piegādātāja termiņu, minimālo pasūtījuma apjomu un drošības krājumu.</w:t>
            </w:r>
          </w:p>
        </w:tc>
      </w:tr>
      <w:tr w:rsidR="006072EE" w14:paraId="0C825322" w14:textId="77777777" w:rsidTr="006072EE">
        <w:tc>
          <w:tcPr>
            <w:tcW w:w="905" w:type="dxa"/>
          </w:tcPr>
          <w:p w14:paraId="252A3089" w14:textId="77777777" w:rsidR="006072EE" w:rsidRDefault="00000000" w:rsidP="00427CDF">
            <w:pPr>
              <w:pStyle w:val="Compact"/>
              <w:jc w:val="both"/>
            </w:pPr>
            <w:r>
              <w:rPr>
                <w:sz w:val="18"/>
              </w:rPr>
              <w:t>M3.5</w:t>
            </w:r>
          </w:p>
        </w:tc>
        <w:tc>
          <w:tcPr>
            <w:tcW w:w="8732" w:type="dxa"/>
          </w:tcPr>
          <w:p w14:paraId="5E94C625" w14:textId="77777777" w:rsidR="006072EE" w:rsidRDefault="00000000" w:rsidP="00427CDF">
            <w:pPr>
              <w:pStyle w:val="Compact"/>
              <w:jc w:val="both"/>
            </w:pPr>
            <w:r>
              <w:rPr>
                <w:sz w:val="18"/>
              </w:rPr>
              <w:t>Prognozes un faktiskā pieprasījuma salīdzinājums ar kļūdas rādītājiem (WAPE, bias) pa SKU un grupām.</w:t>
            </w:r>
          </w:p>
        </w:tc>
      </w:tr>
      <w:tr w:rsidR="006072EE" w14:paraId="63887BAD" w14:textId="77777777" w:rsidTr="006072EE">
        <w:tc>
          <w:tcPr>
            <w:tcW w:w="905" w:type="dxa"/>
          </w:tcPr>
          <w:p w14:paraId="7EBC0315" w14:textId="77777777" w:rsidR="006072EE" w:rsidRDefault="00000000" w:rsidP="00427CDF">
            <w:pPr>
              <w:pStyle w:val="Compact"/>
              <w:jc w:val="both"/>
            </w:pPr>
            <w:r>
              <w:rPr>
                <w:sz w:val="18"/>
              </w:rPr>
              <w:t>M3.6</w:t>
            </w:r>
          </w:p>
        </w:tc>
        <w:tc>
          <w:tcPr>
            <w:tcW w:w="8732" w:type="dxa"/>
          </w:tcPr>
          <w:p w14:paraId="0DCF44A1" w14:textId="77777777" w:rsidR="006072EE" w:rsidRDefault="00000000" w:rsidP="00427CDF">
            <w:pPr>
              <w:pStyle w:val="Compact"/>
              <w:jc w:val="both"/>
            </w:pPr>
            <w:r>
              <w:rPr>
                <w:sz w:val="18"/>
              </w:rPr>
              <w:t>Modeļa atkārtota apmācība pēc grafika un modeļu versiju uzskaite.</w:t>
            </w:r>
          </w:p>
        </w:tc>
      </w:tr>
    </w:tbl>
    <w:p w14:paraId="05FD759E" w14:textId="77777777" w:rsidR="006072EE" w:rsidRDefault="00000000" w:rsidP="00427CDF">
      <w:pPr>
        <w:pStyle w:val="3"/>
        <w:jc w:val="both"/>
      </w:pPr>
      <w:bookmarkStart w:id="24" w:name="m4.-krājumu-sadales-optimizācija"/>
      <w:bookmarkEnd w:id="23"/>
      <w:r>
        <w:t>M4. Krājumu sadales optimizācija</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1084"/>
        <w:gridCol w:w="8555"/>
      </w:tblGrid>
      <w:tr w:rsidR="006072EE" w14:paraId="34D5B7D6"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1084" w:type="dxa"/>
            <w:shd w:val="clear" w:color="auto" w:fill="D9E2F3"/>
          </w:tcPr>
          <w:p w14:paraId="6795D2BD" w14:textId="77777777" w:rsidR="006072EE" w:rsidRDefault="00000000" w:rsidP="00427CDF">
            <w:pPr>
              <w:pStyle w:val="Compact"/>
              <w:jc w:val="both"/>
            </w:pPr>
            <w:r>
              <w:rPr>
                <w:b/>
                <w:sz w:val="18"/>
              </w:rPr>
              <w:t>ID</w:t>
            </w:r>
          </w:p>
        </w:tc>
        <w:tc>
          <w:tcPr>
            <w:tcW w:w="8553" w:type="dxa"/>
            <w:shd w:val="clear" w:color="auto" w:fill="D9E2F3"/>
          </w:tcPr>
          <w:p w14:paraId="79C27A2B" w14:textId="77777777" w:rsidR="006072EE" w:rsidRDefault="00000000" w:rsidP="00427CDF">
            <w:pPr>
              <w:pStyle w:val="Compact"/>
              <w:jc w:val="both"/>
            </w:pPr>
            <w:r>
              <w:rPr>
                <w:b/>
                <w:sz w:val="18"/>
              </w:rPr>
              <w:t>Prasība</w:t>
            </w:r>
          </w:p>
        </w:tc>
      </w:tr>
      <w:tr w:rsidR="006072EE" w14:paraId="08D4302C" w14:textId="77777777" w:rsidTr="006072EE">
        <w:tc>
          <w:tcPr>
            <w:tcW w:w="1084" w:type="dxa"/>
          </w:tcPr>
          <w:p w14:paraId="05FA5C18" w14:textId="77777777" w:rsidR="006072EE" w:rsidRDefault="00000000" w:rsidP="00427CDF">
            <w:pPr>
              <w:pStyle w:val="Compact"/>
              <w:jc w:val="both"/>
            </w:pPr>
            <w:r>
              <w:rPr>
                <w:sz w:val="18"/>
              </w:rPr>
              <w:t>M4.1</w:t>
            </w:r>
          </w:p>
        </w:tc>
        <w:tc>
          <w:tcPr>
            <w:tcW w:w="8553" w:type="dxa"/>
          </w:tcPr>
          <w:p w14:paraId="70ABC5E7" w14:textId="77777777" w:rsidR="006072EE" w:rsidRDefault="00000000" w:rsidP="00427CDF">
            <w:pPr>
              <w:pStyle w:val="Compact"/>
              <w:jc w:val="both"/>
            </w:pPr>
            <w:r>
              <w:rPr>
                <w:sz w:val="18"/>
              </w:rPr>
              <w:t>Ierobežotu krājumu sadales ieteikumi starp aktīvajiem pasūtījumiem, ņemot vērā klienta prioritāti, maržu un piegādes termiņu.</w:t>
            </w:r>
          </w:p>
        </w:tc>
      </w:tr>
      <w:tr w:rsidR="006072EE" w14:paraId="2E222BF0" w14:textId="77777777" w:rsidTr="006072EE">
        <w:tc>
          <w:tcPr>
            <w:tcW w:w="1084" w:type="dxa"/>
          </w:tcPr>
          <w:p w14:paraId="4F48C833" w14:textId="77777777" w:rsidR="006072EE" w:rsidRDefault="00000000" w:rsidP="00427CDF">
            <w:pPr>
              <w:pStyle w:val="Compact"/>
              <w:jc w:val="both"/>
            </w:pPr>
            <w:r>
              <w:rPr>
                <w:sz w:val="18"/>
              </w:rPr>
              <w:t>M4.2</w:t>
            </w:r>
          </w:p>
        </w:tc>
        <w:tc>
          <w:tcPr>
            <w:tcW w:w="8553" w:type="dxa"/>
          </w:tcPr>
          <w:p w14:paraId="3635198E" w14:textId="77777777" w:rsidR="006072EE" w:rsidRDefault="00000000" w:rsidP="00427CDF">
            <w:pPr>
              <w:pStyle w:val="Compact"/>
              <w:jc w:val="both"/>
            </w:pPr>
            <w:r>
              <w:rPr>
                <w:sz w:val="18"/>
              </w:rPr>
              <w:t>Noliktavu un ģeogrāfiskā balansa ieteikumi.</w:t>
            </w:r>
          </w:p>
        </w:tc>
      </w:tr>
      <w:tr w:rsidR="006072EE" w14:paraId="2178976B" w14:textId="77777777" w:rsidTr="006072EE">
        <w:tc>
          <w:tcPr>
            <w:tcW w:w="1084" w:type="dxa"/>
          </w:tcPr>
          <w:p w14:paraId="6FFC575F" w14:textId="77777777" w:rsidR="006072EE" w:rsidRDefault="00000000" w:rsidP="00427CDF">
            <w:pPr>
              <w:pStyle w:val="Compact"/>
              <w:jc w:val="both"/>
            </w:pPr>
            <w:r>
              <w:rPr>
                <w:sz w:val="18"/>
              </w:rPr>
              <w:t>M4.3</w:t>
            </w:r>
          </w:p>
        </w:tc>
        <w:tc>
          <w:tcPr>
            <w:tcW w:w="8553" w:type="dxa"/>
          </w:tcPr>
          <w:p w14:paraId="3EB0D8C3" w14:textId="77777777" w:rsidR="006072EE" w:rsidRDefault="00000000" w:rsidP="00427CDF">
            <w:pPr>
              <w:pStyle w:val="Compact"/>
              <w:jc w:val="both"/>
            </w:pPr>
            <w:r>
              <w:rPr>
                <w:sz w:val="18"/>
              </w:rPr>
              <w:t>Piegādātāja termiņa izmaiņu ietekmes simulācija (what-if) uz krājumu pārklājumu.</w:t>
            </w:r>
          </w:p>
        </w:tc>
      </w:tr>
      <w:tr w:rsidR="006072EE" w14:paraId="4FF72378" w14:textId="77777777" w:rsidTr="006072EE">
        <w:tc>
          <w:tcPr>
            <w:tcW w:w="1084" w:type="dxa"/>
          </w:tcPr>
          <w:p w14:paraId="2A55B0E6" w14:textId="77777777" w:rsidR="006072EE" w:rsidRDefault="00000000" w:rsidP="00427CDF">
            <w:pPr>
              <w:pStyle w:val="Compact"/>
              <w:jc w:val="both"/>
            </w:pPr>
            <w:r>
              <w:rPr>
                <w:sz w:val="18"/>
              </w:rPr>
              <w:t>M4.4</w:t>
            </w:r>
          </w:p>
        </w:tc>
        <w:tc>
          <w:tcPr>
            <w:tcW w:w="8553" w:type="dxa"/>
          </w:tcPr>
          <w:p w14:paraId="347036E8" w14:textId="77777777" w:rsidR="006072EE" w:rsidRDefault="00000000" w:rsidP="00427CDF">
            <w:pPr>
              <w:pStyle w:val="Compact"/>
              <w:jc w:val="both"/>
            </w:pPr>
            <w:r>
              <w:rPr>
                <w:sz w:val="18"/>
              </w:rPr>
              <w:t>Sadales ieteikumu manuāla apstiprināšana un korekcija ar iemesla norādīšanu (human-in-the-loop).</w:t>
            </w:r>
          </w:p>
        </w:tc>
      </w:tr>
    </w:tbl>
    <w:p w14:paraId="57188D7B" w14:textId="77777777" w:rsidR="006072EE" w:rsidRDefault="00000000" w:rsidP="00427CDF">
      <w:pPr>
        <w:pStyle w:val="3"/>
        <w:jc w:val="both"/>
      </w:pPr>
      <w:bookmarkStart w:id="25" w:name="X0d8250872aad0c77ef944fee14509c744704b07"/>
      <w:bookmarkEnd w:id="24"/>
      <w:r>
        <w:t>M5. Tirgus analītika un regulatorā informācija</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894"/>
        <w:gridCol w:w="8745"/>
      </w:tblGrid>
      <w:tr w:rsidR="006072EE" w14:paraId="5908149B"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894" w:type="dxa"/>
            <w:shd w:val="clear" w:color="auto" w:fill="D9E2F3"/>
          </w:tcPr>
          <w:p w14:paraId="63F88E2F" w14:textId="77777777" w:rsidR="006072EE" w:rsidRDefault="00000000" w:rsidP="00427CDF">
            <w:pPr>
              <w:pStyle w:val="Compact"/>
              <w:jc w:val="both"/>
            </w:pPr>
            <w:r>
              <w:rPr>
                <w:b/>
                <w:sz w:val="18"/>
              </w:rPr>
              <w:t>ID</w:t>
            </w:r>
          </w:p>
        </w:tc>
        <w:tc>
          <w:tcPr>
            <w:tcW w:w="8744" w:type="dxa"/>
            <w:shd w:val="clear" w:color="auto" w:fill="D9E2F3"/>
          </w:tcPr>
          <w:p w14:paraId="51738D7F" w14:textId="77777777" w:rsidR="006072EE" w:rsidRDefault="00000000" w:rsidP="00427CDF">
            <w:pPr>
              <w:pStyle w:val="Compact"/>
              <w:jc w:val="both"/>
            </w:pPr>
            <w:r>
              <w:rPr>
                <w:b/>
                <w:sz w:val="18"/>
              </w:rPr>
              <w:t>Prasība</w:t>
            </w:r>
          </w:p>
        </w:tc>
      </w:tr>
      <w:tr w:rsidR="006072EE" w14:paraId="4420713F" w14:textId="77777777" w:rsidTr="006072EE">
        <w:tc>
          <w:tcPr>
            <w:tcW w:w="894" w:type="dxa"/>
          </w:tcPr>
          <w:p w14:paraId="260B657D" w14:textId="77777777" w:rsidR="006072EE" w:rsidRDefault="00000000" w:rsidP="00427CDF">
            <w:pPr>
              <w:pStyle w:val="Compact"/>
              <w:jc w:val="both"/>
            </w:pPr>
            <w:r>
              <w:rPr>
                <w:sz w:val="18"/>
              </w:rPr>
              <w:t>M5.1</w:t>
            </w:r>
          </w:p>
        </w:tc>
        <w:tc>
          <w:tcPr>
            <w:tcW w:w="8744" w:type="dxa"/>
          </w:tcPr>
          <w:p w14:paraId="1E412475" w14:textId="77777777" w:rsidR="006072EE" w:rsidRDefault="00000000" w:rsidP="00427CDF">
            <w:pPr>
              <w:pStyle w:val="Compact"/>
              <w:jc w:val="both"/>
            </w:pPr>
            <w:r>
              <w:rPr>
                <w:sz w:val="18"/>
              </w:rPr>
              <w:t>Tirgus signālu vākšana no konfigurējama avotu reģistra: oficiālie avoti (EUR-Lex, Eiropas Komisija), statistika (Eurostat), ražotāju vietnes un ziņu sadaļas, nozares izstādes, licencēti datu piegādātāji.</w:t>
            </w:r>
          </w:p>
        </w:tc>
      </w:tr>
      <w:tr w:rsidR="006072EE" w14:paraId="5186FD88" w14:textId="77777777" w:rsidTr="006072EE">
        <w:tc>
          <w:tcPr>
            <w:tcW w:w="894" w:type="dxa"/>
          </w:tcPr>
          <w:p w14:paraId="2BA56870" w14:textId="77777777" w:rsidR="006072EE" w:rsidRDefault="00000000" w:rsidP="00427CDF">
            <w:pPr>
              <w:pStyle w:val="Compact"/>
              <w:jc w:val="both"/>
            </w:pPr>
            <w:r>
              <w:rPr>
                <w:sz w:val="18"/>
              </w:rPr>
              <w:t>M5.2</w:t>
            </w:r>
          </w:p>
        </w:tc>
        <w:tc>
          <w:tcPr>
            <w:tcW w:w="8744" w:type="dxa"/>
          </w:tcPr>
          <w:p w14:paraId="03A44F68" w14:textId="77777777" w:rsidR="006072EE" w:rsidRDefault="00000000" w:rsidP="00427CDF">
            <w:pPr>
              <w:pStyle w:val="Compact"/>
              <w:jc w:val="both"/>
            </w:pPr>
            <w:r>
              <w:rPr>
                <w:sz w:val="18"/>
              </w:rPr>
              <w:t>Datu iegūšana tikai likumīgā veidā (sk. TS-5): API, RSS/oficiālās datu plūsmas, licencēti avoti, publiski pieejamas lapas atbilstoši to lietošanas noteikumiem un robots.txt. Katram datu punktam saglabā avota atsauci un iegūšanas datumu.</w:t>
            </w:r>
          </w:p>
        </w:tc>
      </w:tr>
      <w:tr w:rsidR="006072EE" w14:paraId="1D5B0C57" w14:textId="77777777" w:rsidTr="006072EE">
        <w:tc>
          <w:tcPr>
            <w:tcW w:w="894" w:type="dxa"/>
          </w:tcPr>
          <w:p w14:paraId="42B91F73" w14:textId="77777777" w:rsidR="006072EE" w:rsidRDefault="00000000" w:rsidP="00427CDF">
            <w:pPr>
              <w:pStyle w:val="Compact"/>
              <w:jc w:val="both"/>
            </w:pPr>
            <w:r>
              <w:rPr>
                <w:sz w:val="18"/>
              </w:rPr>
              <w:t>M5.3</w:t>
            </w:r>
          </w:p>
        </w:tc>
        <w:tc>
          <w:tcPr>
            <w:tcW w:w="8744" w:type="dxa"/>
          </w:tcPr>
          <w:p w14:paraId="52F85ED6" w14:textId="77777777" w:rsidR="006072EE" w:rsidRDefault="00000000" w:rsidP="00427CDF">
            <w:pPr>
              <w:pStyle w:val="Compact"/>
              <w:jc w:val="both"/>
            </w:pPr>
            <w:r>
              <w:rPr>
                <w:sz w:val="18"/>
              </w:rPr>
              <w:t>Izejvielu (skārda) cenu un piegādes riska indikatoru monitorings.</w:t>
            </w:r>
          </w:p>
        </w:tc>
      </w:tr>
      <w:tr w:rsidR="006072EE" w14:paraId="21A20D52" w14:textId="77777777" w:rsidTr="006072EE">
        <w:tc>
          <w:tcPr>
            <w:tcW w:w="894" w:type="dxa"/>
          </w:tcPr>
          <w:p w14:paraId="48F51BDA" w14:textId="77777777" w:rsidR="006072EE" w:rsidRDefault="00000000" w:rsidP="00427CDF">
            <w:pPr>
              <w:pStyle w:val="Compact"/>
              <w:jc w:val="both"/>
            </w:pPr>
            <w:r>
              <w:rPr>
                <w:sz w:val="18"/>
              </w:rPr>
              <w:t>M5.4</w:t>
            </w:r>
          </w:p>
        </w:tc>
        <w:tc>
          <w:tcPr>
            <w:tcW w:w="8744" w:type="dxa"/>
          </w:tcPr>
          <w:p w14:paraId="7E3A6783" w14:textId="77777777" w:rsidR="006072EE" w:rsidRDefault="00000000" w:rsidP="00427CDF">
            <w:pPr>
              <w:pStyle w:val="Compact"/>
              <w:jc w:val="both"/>
            </w:pPr>
            <w:r>
              <w:rPr>
                <w:sz w:val="18"/>
              </w:rPr>
              <w:t>Regulatoro izmaiņu uzraudzība (pārtikas kontakta materiāli, iepakojuma regulējums) ar kopsavilkumu un atsauci uz pirmavotu; ietekmēto produktu grupu atzīmēšana.</w:t>
            </w:r>
          </w:p>
        </w:tc>
      </w:tr>
      <w:tr w:rsidR="006072EE" w14:paraId="1B4A18C5" w14:textId="77777777" w:rsidTr="006072EE">
        <w:tc>
          <w:tcPr>
            <w:tcW w:w="894" w:type="dxa"/>
          </w:tcPr>
          <w:p w14:paraId="60E5B8A9" w14:textId="77777777" w:rsidR="006072EE" w:rsidRDefault="00000000" w:rsidP="00427CDF">
            <w:pPr>
              <w:pStyle w:val="Compact"/>
              <w:jc w:val="both"/>
            </w:pPr>
            <w:r>
              <w:rPr>
                <w:sz w:val="18"/>
              </w:rPr>
              <w:t>M5.5</w:t>
            </w:r>
          </w:p>
        </w:tc>
        <w:tc>
          <w:tcPr>
            <w:tcW w:w="8744" w:type="dxa"/>
          </w:tcPr>
          <w:p w14:paraId="67EA1C3C" w14:textId="77777777" w:rsidR="006072EE" w:rsidRDefault="00000000" w:rsidP="00427CDF">
            <w:pPr>
              <w:pStyle w:val="Compact"/>
              <w:jc w:val="both"/>
            </w:pPr>
            <w:r>
              <w:rPr>
                <w:sz w:val="18"/>
              </w:rPr>
              <w:t xml:space="preserve">Komerciālo signālu atpazīšana: jauni produkti, ražošanas paplašināšana, ienākšana eksporta tirgos, iepakojuma </w:t>
            </w:r>
            <w:r>
              <w:rPr>
                <w:sz w:val="18"/>
              </w:rPr>
              <w:lastRenderedPageBreak/>
              <w:t>maiņa, dalība izstādēs.</w:t>
            </w:r>
          </w:p>
        </w:tc>
      </w:tr>
      <w:tr w:rsidR="006072EE" w14:paraId="76DFFEF6" w14:textId="77777777" w:rsidTr="006072EE">
        <w:tc>
          <w:tcPr>
            <w:tcW w:w="894" w:type="dxa"/>
          </w:tcPr>
          <w:p w14:paraId="04A4F16C" w14:textId="77777777" w:rsidR="006072EE" w:rsidRDefault="00000000" w:rsidP="00427CDF">
            <w:pPr>
              <w:pStyle w:val="Compact"/>
              <w:jc w:val="both"/>
            </w:pPr>
            <w:r>
              <w:rPr>
                <w:sz w:val="18"/>
              </w:rPr>
              <w:lastRenderedPageBreak/>
              <w:t>M5.6</w:t>
            </w:r>
          </w:p>
        </w:tc>
        <w:tc>
          <w:tcPr>
            <w:tcW w:w="8744" w:type="dxa"/>
          </w:tcPr>
          <w:p w14:paraId="46CE6405" w14:textId="77777777" w:rsidR="006072EE" w:rsidRDefault="00000000" w:rsidP="00427CDF">
            <w:pPr>
              <w:pStyle w:val="Compact"/>
              <w:jc w:val="both"/>
            </w:pPr>
            <w:r>
              <w:rPr>
                <w:sz w:val="18"/>
              </w:rPr>
              <w:t>Rezultāti: valstu un segmentu iespēju panelis, iknedēļas kopsavilkums (e-pasts/PDF), regulatorās piezīmes, produktu grupu tendences (XLSX).</w:t>
            </w:r>
          </w:p>
        </w:tc>
      </w:tr>
    </w:tbl>
    <w:p w14:paraId="0A4519D5" w14:textId="77777777" w:rsidR="006072EE" w:rsidRDefault="00000000" w:rsidP="00427CDF">
      <w:pPr>
        <w:pStyle w:val="3"/>
        <w:jc w:val="both"/>
      </w:pPr>
      <w:bookmarkStart w:id="26" w:name="Xbabee474cca31d4e96bbe36573bc1076eac5dcb"/>
      <w:bookmarkEnd w:id="25"/>
      <w:r>
        <w:t>M6. B2B potenciālo klientu (leadu) pārvaldība un kvalifikācija</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898"/>
        <w:gridCol w:w="8741"/>
      </w:tblGrid>
      <w:tr w:rsidR="006072EE" w14:paraId="782CACFB"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898" w:type="dxa"/>
            <w:shd w:val="clear" w:color="auto" w:fill="D9E2F3"/>
          </w:tcPr>
          <w:p w14:paraId="17FCBA9A" w14:textId="77777777" w:rsidR="006072EE" w:rsidRDefault="00000000" w:rsidP="00427CDF">
            <w:pPr>
              <w:pStyle w:val="Compact"/>
              <w:jc w:val="both"/>
            </w:pPr>
            <w:r>
              <w:rPr>
                <w:b/>
                <w:sz w:val="18"/>
              </w:rPr>
              <w:t>ID</w:t>
            </w:r>
          </w:p>
        </w:tc>
        <w:tc>
          <w:tcPr>
            <w:tcW w:w="8740" w:type="dxa"/>
            <w:shd w:val="clear" w:color="auto" w:fill="D9E2F3"/>
          </w:tcPr>
          <w:p w14:paraId="558F5E97" w14:textId="77777777" w:rsidR="006072EE" w:rsidRDefault="00000000" w:rsidP="00427CDF">
            <w:pPr>
              <w:pStyle w:val="Compact"/>
              <w:jc w:val="both"/>
            </w:pPr>
            <w:r>
              <w:rPr>
                <w:b/>
                <w:sz w:val="18"/>
              </w:rPr>
              <w:t>Prasība</w:t>
            </w:r>
          </w:p>
        </w:tc>
      </w:tr>
      <w:tr w:rsidR="006072EE" w14:paraId="74369012" w14:textId="77777777" w:rsidTr="006072EE">
        <w:tc>
          <w:tcPr>
            <w:tcW w:w="898" w:type="dxa"/>
          </w:tcPr>
          <w:p w14:paraId="64F50920" w14:textId="77777777" w:rsidR="006072EE" w:rsidRDefault="00000000" w:rsidP="00427CDF">
            <w:pPr>
              <w:pStyle w:val="Compact"/>
              <w:jc w:val="both"/>
            </w:pPr>
            <w:r>
              <w:rPr>
                <w:sz w:val="18"/>
              </w:rPr>
              <w:t>M6.1</w:t>
            </w:r>
          </w:p>
        </w:tc>
        <w:tc>
          <w:tcPr>
            <w:tcW w:w="8740" w:type="dxa"/>
          </w:tcPr>
          <w:p w14:paraId="276BF8DA" w14:textId="77777777" w:rsidR="006072EE" w:rsidRDefault="00000000" w:rsidP="00427CDF">
            <w:pPr>
              <w:pStyle w:val="Compact"/>
              <w:jc w:val="both"/>
            </w:pPr>
            <w:r>
              <w:rPr>
                <w:sz w:val="18"/>
              </w:rPr>
              <w:t>Potenciālo klientu apkopošana no klientu portāla, vietnes formām, RFQ, paraugu pieprasījumiem, izstāžu sarakstiem un M5 signāliem.</w:t>
            </w:r>
          </w:p>
        </w:tc>
      </w:tr>
      <w:tr w:rsidR="006072EE" w14:paraId="65C901A4" w14:textId="77777777" w:rsidTr="006072EE">
        <w:tc>
          <w:tcPr>
            <w:tcW w:w="898" w:type="dxa"/>
          </w:tcPr>
          <w:p w14:paraId="6C41EA50" w14:textId="77777777" w:rsidR="006072EE" w:rsidRDefault="00000000" w:rsidP="00427CDF">
            <w:pPr>
              <w:pStyle w:val="Compact"/>
              <w:jc w:val="both"/>
            </w:pPr>
            <w:r>
              <w:rPr>
                <w:sz w:val="18"/>
              </w:rPr>
              <w:t>M6.2</w:t>
            </w:r>
          </w:p>
        </w:tc>
        <w:tc>
          <w:tcPr>
            <w:tcW w:w="8740" w:type="dxa"/>
          </w:tcPr>
          <w:p w14:paraId="37C6EEEE" w14:textId="77777777" w:rsidR="006072EE" w:rsidRDefault="00000000" w:rsidP="00427CDF">
            <w:pPr>
              <w:pStyle w:val="Compact"/>
              <w:jc w:val="both"/>
            </w:pPr>
            <w:r>
              <w:rPr>
                <w:sz w:val="18"/>
              </w:rPr>
              <w:t>Uzņēmumu profilu bagātināšana no publiskiem un licencētiem avotiem, saglabājot avota atsauci.</w:t>
            </w:r>
          </w:p>
        </w:tc>
      </w:tr>
      <w:tr w:rsidR="006072EE" w14:paraId="0353FB0E" w14:textId="77777777" w:rsidTr="006072EE">
        <w:tc>
          <w:tcPr>
            <w:tcW w:w="898" w:type="dxa"/>
          </w:tcPr>
          <w:p w14:paraId="6B50E0F8" w14:textId="77777777" w:rsidR="006072EE" w:rsidRDefault="00000000" w:rsidP="00427CDF">
            <w:pPr>
              <w:pStyle w:val="Compact"/>
              <w:jc w:val="both"/>
            </w:pPr>
            <w:r>
              <w:rPr>
                <w:sz w:val="18"/>
              </w:rPr>
              <w:t>M6.3</w:t>
            </w:r>
          </w:p>
        </w:tc>
        <w:tc>
          <w:tcPr>
            <w:tcW w:w="8740" w:type="dxa"/>
          </w:tcPr>
          <w:p w14:paraId="18D3759E" w14:textId="77777777" w:rsidR="006072EE" w:rsidRDefault="00000000" w:rsidP="00427CDF">
            <w:pPr>
              <w:pStyle w:val="Compact"/>
              <w:jc w:val="both"/>
            </w:pPr>
            <w:r>
              <w:rPr>
                <w:sz w:val="18"/>
              </w:rPr>
              <w:t>Klientu kvalifikācija pēc konfigurējama vērtēšanas modeļa ar svariem: atbilstība ideālajam klienta profilam (ICP A-D), iepakojuma atbilstība, apjoms, ģeogrāfija, pieprasījuma laiks, gatavība piedāvājumam un paraugiem.</w:t>
            </w:r>
          </w:p>
        </w:tc>
      </w:tr>
      <w:tr w:rsidR="006072EE" w14:paraId="6F11001B" w14:textId="77777777" w:rsidTr="006072EE">
        <w:tc>
          <w:tcPr>
            <w:tcW w:w="898" w:type="dxa"/>
          </w:tcPr>
          <w:p w14:paraId="47D2F498" w14:textId="77777777" w:rsidR="006072EE" w:rsidRDefault="00000000" w:rsidP="00427CDF">
            <w:pPr>
              <w:pStyle w:val="Compact"/>
              <w:jc w:val="both"/>
            </w:pPr>
            <w:r>
              <w:rPr>
                <w:sz w:val="18"/>
              </w:rPr>
              <w:t>M6.4</w:t>
            </w:r>
          </w:p>
        </w:tc>
        <w:tc>
          <w:tcPr>
            <w:tcW w:w="8740" w:type="dxa"/>
          </w:tcPr>
          <w:p w14:paraId="02FE4105" w14:textId="77777777" w:rsidR="006072EE" w:rsidRDefault="00000000" w:rsidP="00427CDF">
            <w:pPr>
              <w:pStyle w:val="Compact"/>
              <w:jc w:val="both"/>
            </w:pPr>
            <w:r>
              <w:rPr>
                <w:sz w:val="18"/>
              </w:rPr>
              <w:t>Iespēju (opportunities) pārvaldība ar posmiem un sinhronizāciju ar CRM (M1.5).</w:t>
            </w:r>
          </w:p>
        </w:tc>
      </w:tr>
      <w:tr w:rsidR="006072EE" w14:paraId="031FD184" w14:textId="77777777" w:rsidTr="006072EE">
        <w:tc>
          <w:tcPr>
            <w:tcW w:w="898" w:type="dxa"/>
          </w:tcPr>
          <w:p w14:paraId="7A3DFADA" w14:textId="77777777" w:rsidR="006072EE" w:rsidRDefault="00000000" w:rsidP="00427CDF">
            <w:pPr>
              <w:pStyle w:val="Compact"/>
              <w:jc w:val="both"/>
            </w:pPr>
            <w:r>
              <w:rPr>
                <w:sz w:val="18"/>
              </w:rPr>
              <w:t>M6.5</w:t>
            </w:r>
          </w:p>
        </w:tc>
        <w:tc>
          <w:tcPr>
            <w:tcW w:w="8740" w:type="dxa"/>
          </w:tcPr>
          <w:p w14:paraId="36CD7575" w14:textId="77777777" w:rsidR="006072EE" w:rsidRDefault="00000000" w:rsidP="00427CDF">
            <w:pPr>
              <w:pStyle w:val="Compact"/>
              <w:jc w:val="both"/>
            </w:pPr>
            <w:r>
              <w:rPr>
                <w:sz w:val="18"/>
              </w:rPr>
              <w:t>Kontaktpersonu datu apstrāde atbilstoši GDPR: tiesiskais pamats, iebildumu un dzēšanas apstrāde, nesūtīšanas saraksts.</w:t>
            </w:r>
          </w:p>
        </w:tc>
      </w:tr>
    </w:tbl>
    <w:p w14:paraId="76B5576B" w14:textId="77777777" w:rsidR="006072EE" w:rsidRDefault="00000000" w:rsidP="00427CDF">
      <w:pPr>
        <w:pStyle w:val="3"/>
        <w:jc w:val="both"/>
      </w:pPr>
      <w:bookmarkStart w:id="27" w:name="X7a65a6a05e2597bec7b710ce55172a527982449"/>
      <w:bookmarkEnd w:id="26"/>
      <w:r>
        <w:t>M7. Pārdošanas atbalsts un piedāvājumu sagatavošana</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1025"/>
        <w:gridCol w:w="8614"/>
      </w:tblGrid>
      <w:tr w:rsidR="006072EE" w14:paraId="32BF9005"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1025" w:type="dxa"/>
            <w:shd w:val="clear" w:color="auto" w:fill="D9E2F3"/>
          </w:tcPr>
          <w:p w14:paraId="25E792FE" w14:textId="77777777" w:rsidR="006072EE" w:rsidRDefault="00000000" w:rsidP="00427CDF">
            <w:pPr>
              <w:pStyle w:val="Compact"/>
              <w:jc w:val="both"/>
            </w:pPr>
            <w:r>
              <w:rPr>
                <w:b/>
                <w:sz w:val="18"/>
              </w:rPr>
              <w:t>ID</w:t>
            </w:r>
          </w:p>
        </w:tc>
        <w:tc>
          <w:tcPr>
            <w:tcW w:w="8613" w:type="dxa"/>
            <w:shd w:val="clear" w:color="auto" w:fill="D9E2F3"/>
          </w:tcPr>
          <w:p w14:paraId="3FFEF310" w14:textId="77777777" w:rsidR="006072EE" w:rsidRDefault="00000000" w:rsidP="00427CDF">
            <w:pPr>
              <w:pStyle w:val="Compact"/>
              <w:jc w:val="both"/>
            </w:pPr>
            <w:r>
              <w:rPr>
                <w:b/>
                <w:sz w:val="18"/>
              </w:rPr>
              <w:t>Prasība</w:t>
            </w:r>
          </w:p>
        </w:tc>
      </w:tr>
      <w:tr w:rsidR="006072EE" w14:paraId="61057E5B" w14:textId="77777777" w:rsidTr="006072EE">
        <w:tc>
          <w:tcPr>
            <w:tcW w:w="1025" w:type="dxa"/>
          </w:tcPr>
          <w:p w14:paraId="7A04D62C" w14:textId="77777777" w:rsidR="006072EE" w:rsidRDefault="00000000" w:rsidP="00427CDF">
            <w:pPr>
              <w:pStyle w:val="Compact"/>
              <w:jc w:val="both"/>
            </w:pPr>
            <w:r>
              <w:rPr>
                <w:sz w:val="18"/>
              </w:rPr>
              <w:t>M7.1</w:t>
            </w:r>
          </w:p>
        </w:tc>
        <w:tc>
          <w:tcPr>
            <w:tcW w:w="8613" w:type="dxa"/>
          </w:tcPr>
          <w:p w14:paraId="26994554" w14:textId="77777777" w:rsidR="006072EE" w:rsidRDefault="00000000" w:rsidP="00427CDF">
            <w:pPr>
              <w:pStyle w:val="Compact"/>
              <w:jc w:val="both"/>
            </w:pPr>
            <w:r>
              <w:rPr>
                <w:sz w:val="18"/>
              </w:rPr>
              <w:t>Klienta profila kopsavilkums (account dossier) un iespējamo iepakojuma vajadzību apraksts.</w:t>
            </w:r>
          </w:p>
        </w:tc>
      </w:tr>
      <w:tr w:rsidR="006072EE" w14:paraId="666C5244" w14:textId="77777777" w:rsidTr="006072EE">
        <w:tc>
          <w:tcPr>
            <w:tcW w:w="1025" w:type="dxa"/>
          </w:tcPr>
          <w:p w14:paraId="2ACD56E8" w14:textId="77777777" w:rsidR="006072EE" w:rsidRDefault="00000000" w:rsidP="00427CDF">
            <w:pPr>
              <w:pStyle w:val="Compact"/>
              <w:jc w:val="both"/>
            </w:pPr>
            <w:r>
              <w:rPr>
                <w:sz w:val="18"/>
              </w:rPr>
              <w:t>M7.2</w:t>
            </w:r>
          </w:p>
        </w:tc>
        <w:tc>
          <w:tcPr>
            <w:tcW w:w="8613" w:type="dxa"/>
          </w:tcPr>
          <w:p w14:paraId="228BC0B3" w14:textId="77777777" w:rsidR="006072EE" w:rsidRDefault="00000000" w:rsidP="00427CDF">
            <w:pPr>
              <w:pStyle w:val="Compact"/>
              <w:jc w:val="both"/>
            </w:pPr>
            <w:r>
              <w:rPr>
                <w:sz w:val="18"/>
              </w:rPr>
              <w:t>Produktu atbilstības (spec matching) ieteikumi: klienta vajadzības sasaiste ar pasūtītāja produktu grupām un SKU.</w:t>
            </w:r>
          </w:p>
        </w:tc>
      </w:tr>
      <w:tr w:rsidR="006072EE" w14:paraId="1B7F93F5" w14:textId="77777777" w:rsidTr="006072EE">
        <w:tc>
          <w:tcPr>
            <w:tcW w:w="1025" w:type="dxa"/>
          </w:tcPr>
          <w:p w14:paraId="649CE03B" w14:textId="77777777" w:rsidR="006072EE" w:rsidRDefault="00000000" w:rsidP="00427CDF">
            <w:pPr>
              <w:pStyle w:val="Compact"/>
              <w:jc w:val="both"/>
            </w:pPr>
            <w:r>
              <w:rPr>
                <w:sz w:val="18"/>
              </w:rPr>
              <w:t>M7.3</w:t>
            </w:r>
          </w:p>
        </w:tc>
        <w:tc>
          <w:tcPr>
            <w:tcW w:w="8613" w:type="dxa"/>
          </w:tcPr>
          <w:p w14:paraId="715315FE" w14:textId="77777777" w:rsidR="006072EE" w:rsidRDefault="00000000" w:rsidP="00427CDF">
            <w:pPr>
              <w:pStyle w:val="Compact"/>
              <w:jc w:val="both"/>
            </w:pPr>
            <w:r>
              <w:rPr>
                <w:sz w:val="18"/>
              </w:rPr>
              <w:t>Komerciālā piedāvājuma sagatave no pieejamības, cenu un specifikāciju datiem; nestandarta nosacījumiem nepieciešams manuāls apstiprinājums.</w:t>
            </w:r>
          </w:p>
        </w:tc>
      </w:tr>
      <w:tr w:rsidR="006072EE" w14:paraId="7CB3FCFB" w14:textId="77777777" w:rsidTr="006072EE">
        <w:tc>
          <w:tcPr>
            <w:tcW w:w="1025" w:type="dxa"/>
          </w:tcPr>
          <w:p w14:paraId="085BDA06" w14:textId="77777777" w:rsidR="006072EE" w:rsidRDefault="00000000" w:rsidP="00427CDF">
            <w:pPr>
              <w:pStyle w:val="Compact"/>
              <w:jc w:val="both"/>
            </w:pPr>
            <w:r>
              <w:rPr>
                <w:sz w:val="18"/>
              </w:rPr>
              <w:t>M7.4</w:t>
            </w:r>
          </w:p>
        </w:tc>
        <w:tc>
          <w:tcPr>
            <w:tcW w:w="8613" w:type="dxa"/>
          </w:tcPr>
          <w:p w14:paraId="46C7DE9D" w14:textId="77777777" w:rsidR="006072EE" w:rsidRDefault="00000000" w:rsidP="00427CDF">
            <w:pPr>
              <w:pStyle w:val="Compact"/>
              <w:jc w:val="both"/>
            </w:pPr>
            <w:r>
              <w:rPr>
                <w:sz w:val="18"/>
              </w:rPr>
              <w:t>Daudzvalodu saziņas sagataves (LV, EN, DE, ES, IT, RU); izsūtīšana tikai pēc lietotāja apstiprinājuma.</w:t>
            </w:r>
          </w:p>
        </w:tc>
      </w:tr>
      <w:tr w:rsidR="006072EE" w14:paraId="625CC2F3" w14:textId="77777777" w:rsidTr="006072EE">
        <w:tc>
          <w:tcPr>
            <w:tcW w:w="1025" w:type="dxa"/>
          </w:tcPr>
          <w:p w14:paraId="1FFD221F" w14:textId="77777777" w:rsidR="006072EE" w:rsidRDefault="00000000" w:rsidP="00427CDF">
            <w:pPr>
              <w:pStyle w:val="Compact"/>
              <w:jc w:val="both"/>
            </w:pPr>
            <w:r>
              <w:rPr>
                <w:sz w:val="18"/>
              </w:rPr>
              <w:t>M7.5</w:t>
            </w:r>
          </w:p>
        </w:tc>
        <w:tc>
          <w:tcPr>
            <w:tcW w:w="8613" w:type="dxa"/>
          </w:tcPr>
          <w:p w14:paraId="4D12B955" w14:textId="77777777" w:rsidR="006072EE" w:rsidRDefault="00000000" w:rsidP="00427CDF">
            <w:pPr>
              <w:pStyle w:val="Compact"/>
              <w:jc w:val="both"/>
            </w:pPr>
            <w:r>
              <w:rPr>
                <w:sz w:val="18"/>
              </w:rPr>
              <w:t>Nākamās darbības ieteikumi (next-best-action) pārdošanas komandai.</w:t>
            </w:r>
          </w:p>
        </w:tc>
      </w:tr>
    </w:tbl>
    <w:p w14:paraId="1BAFD2A6" w14:textId="77777777" w:rsidR="006072EE" w:rsidRDefault="00000000" w:rsidP="00427CDF">
      <w:pPr>
        <w:pStyle w:val="3"/>
        <w:jc w:val="both"/>
      </w:pPr>
      <w:bookmarkStart w:id="28" w:name="Xbb018b49b7293a06bffee5bde77634d615463f6"/>
      <w:bookmarkEnd w:id="27"/>
      <w:r>
        <w:t>M8. Klientu pašapkalpošanās portāls (Front Office)</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1071"/>
        <w:gridCol w:w="8568"/>
      </w:tblGrid>
      <w:tr w:rsidR="006072EE" w14:paraId="4F8B39BE"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1071" w:type="dxa"/>
            <w:shd w:val="clear" w:color="auto" w:fill="D9E2F3"/>
          </w:tcPr>
          <w:p w14:paraId="4330F323" w14:textId="77777777" w:rsidR="006072EE" w:rsidRDefault="00000000" w:rsidP="00427CDF">
            <w:pPr>
              <w:pStyle w:val="Compact"/>
              <w:jc w:val="both"/>
            </w:pPr>
            <w:r>
              <w:rPr>
                <w:b/>
                <w:sz w:val="18"/>
              </w:rPr>
              <w:t>ID</w:t>
            </w:r>
          </w:p>
        </w:tc>
        <w:tc>
          <w:tcPr>
            <w:tcW w:w="8567" w:type="dxa"/>
            <w:shd w:val="clear" w:color="auto" w:fill="D9E2F3"/>
          </w:tcPr>
          <w:p w14:paraId="47EC4E78" w14:textId="77777777" w:rsidR="006072EE" w:rsidRDefault="00000000" w:rsidP="00427CDF">
            <w:pPr>
              <w:pStyle w:val="Compact"/>
              <w:jc w:val="both"/>
            </w:pPr>
            <w:r>
              <w:rPr>
                <w:b/>
                <w:sz w:val="18"/>
              </w:rPr>
              <w:t>Prasība</w:t>
            </w:r>
          </w:p>
        </w:tc>
      </w:tr>
      <w:tr w:rsidR="006072EE" w14:paraId="1440A380" w14:textId="77777777" w:rsidTr="006072EE">
        <w:tc>
          <w:tcPr>
            <w:tcW w:w="1071" w:type="dxa"/>
          </w:tcPr>
          <w:p w14:paraId="2B331A4C" w14:textId="77777777" w:rsidR="006072EE" w:rsidRDefault="00000000" w:rsidP="00427CDF">
            <w:pPr>
              <w:pStyle w:val="Compact"/>
              <w:jc w:val="both"/>
            </w:pPr>
            <w:r>
              <w:rPr>
                <w:sz w:val="18"/>
              </w:rPr>
              <w:t>M8.1</w:t>
            </w:r>
          </w:p>
        </w:tc>
        <w:tc>
          <w:tcPr>
            <w:tcW w:w="8567" w:type="dxa"/>
          </w:tcPr>
          <w:p w14:paraId="62849B24" w14:textId="77777777" w:rsidR="006072EE" w:rsidRDefault="00000000" w:rsidP="00427CDF">
            <w:pPr>
              <w:pStyle w:val="Compact"/>
              <w:jc w:val="both"/>
            </w:pPr>
            <w:r>
              <w:rPr>
                <w:sz w:val="18"/>
              </w:rPr>
              <w:t>Strukturēts produktu katalogs pēc produktu grupām ar specifikācijām (izmēri, materiāls, pārklājums, savietojamība) un meklēšanu.</w:t>
            </w:r>
          </w:p>
        </w:tc>
      </w:tr>
      <w:tr w:rsidR="006072EE" w14:paraId="5CDAD396" w14:textId="77777777" w:rsidTr="006072EE">
        <w:tc>
          <w:tcPr>
            <w:tcW w:w="1071" w:type="dxa"/>
          </w:tcPr>
          <w:p w14:paraId="0ECD1CCD" w14:textId="77777777" w:rsidR="006072EE" w:rsidRDefault="00000000" w:rsidP="00427CDF">
            <w:pPr>
              <w:pStyle w:val="Compact"/>
              <w:jc w:val="both"/>
            </w:pPr>
            <w:r>
              <w:rPr>
                <w:sz w:val="18"/>
              </w:rPr>
              <w:t>M8.2</w:t>
            </w:r>
          </w:p>
        </w:tc>
        <w:tc>
          <w:tcPr>
            <w:tcW w:w="8567" w:type="dxa"/>
          </w:tcPr>
          <w:p w14:paraId="6DD699E5" w14:textId="77777777" w:rsidR="006072EE" w:rsidRDefault="00000000" w:rsidP="00427CDF">
            <w:pPr>
              <w:pStyle w:val="Compact"/>
              <w:jc w:val="both"/>
            </w:pPr>
            <w:r>
              <w:rPr>
                <w:sz w:val="18"/>
              </w:rPr>
              <w:t>Piedāvājuma pieprasījuma (RFQ) iesniegšana ar apjomu, parametriem un piegādes prasībām.</w:t>
            </w:r>
          </w:p>
        </w:tc>
      </w:tr>
      <w:tr w:rsidR="006072EE" w14:paraId="0FDF00AF" w14:textId="77777777" w:rsidTr="006072EE">
        <w:tc>
          <w:tcPr>
            <w:tcW w:w="1071" w:type="dxa"/>
          </w:tcPr>
          <w:p w14:paraId="51F402D3" w14:textId="77777777" w:rsidR="006072EE" w:rsidRDefault="00000000" w:rsidP="00427CDF">
            <w:pPr>
              <w:pStyle w:val="Compact"/>
              <w:jc w:val="both"/>
            </w:pPr>
            <w:r>
              <w:rPr>
                <w:sz w:val="18"/>
              </w:rPr>
              <w:t>M8.3</w:t>
            </w:r>
          </w:p>
        </w:tc>
        <w:tc>
          <w:tcPr>
            <w:tcW w:w="8567" w:type="dxa"/>
          </w:tcPr>
          <w:p w14:paraId="191D309F" w14:textId="77777777" w:rsidR="006072EE" w:rsidRDefault="00000000" w:rsidP="00427CDF">
            <w:pPr>
              <w:pStyle w:val="Compact"/>
              <w:jc w:val="both"/>
            </w:pPr>
            <w:r>
              <w:rPr>
                <w:sz w:val="18"/>
              </w:rPr>
              <w:t>Paraugu un tehniskās dokumentācijas pieprasījumi.</w:t>
            </w:r>
          </w:p>
        </w:tc>
      </w:tr>
      <w:tr w:rsidR="006072EE" w14:paraId="1986316B" w14:textId="77777777" w:rsidTr="006072EE">
        <w:tc>
          <w:tcPr>
            <w:tcW w:w="1071" w:type="dxa"/>
          </w:tcPr>
          <w:p w14:paraId="7929E089" w14:textId="77777777" w:rsidR="006072EE" w:rsidRDefault="00000000" w:rsidP="00427CDF">
            <w:pPr>
              <w:pStyle w:val="Compact"/>
              <w:jc w:val="both"/>
            </w:pPr>
            <w:r>
              <w:rPr>
                <w:sz w:val="18"/>
              </w:rPr>
              <w:t>M8.4</w:t>
            </w:r>
          </w:p>
        </w:tc>
        <w:tc>
          <w:tcPr>
            <w:tcW w:w="8567" w:type="dxa"/>
          </w:tcPr>
          <w:p w14:paraId="5697D2FE" w14:textId="77777777" w:rsidR="006072EE" w:rsidRDefault="00000000" w:rsidP="00427CDF">
            <w:pPr>
              <w:pStyle w:val="Compact"/>
              <w:jc w:val="both"/>
            </w:pPr>
            <w:r>
              <w:rPr>
                <w:sz w:val="18"/>
              </w:rPr>
              <w:t>Klienta konts: profils, pieprasījumu un pasūtījumu vēsture, piegāžu statuss.</w:t>
            </w:r>
          </w:p>
        </w:tc>
      </w:tr>
      <w:tr w:rsidR="006072EE" w14:paraId="07AEA0DF" w14:textId="77777777" w:rsidTr="006072EE">
        <w:tc>
          <w:tcPr>
            <w:tcW w:w="1071" w:type="dxa"/>
          </w:tcPr>
          <w:p w14:paraId="4C2292DD" w14:textId="77777777" w:rsidR="006072EE" w:rsidRDefault="00000000" w:rsidP="00427CDF">
            <w:pPr>
              <w:pStyle w:val="Compact"/>
              <w:jc w:val="both"/>
            </w:pPr>
            <w:r>
              <w:rPr>
                <w:sz w:val="18"/>
              </w:rPr>
              <w:t>M8.5</w:t>
            </w:r>
          </w:p>
        </w:tc>
        <w:tc>
          <w:tcPr>
            <w:tcW w:w="8567" w:type="dxa"/>
          </w:tcPr>
          <w:p w14:paraId="6568FC94" w14:textId="77777777" w:rsidR="006072EE" w:rsidRDefault="00000000" w:rsidP="00427CDF">
            <w:pPr>
              <w:pStyle w:val="Compact"/>
              <w:jc w:val="both"/>
            </w:pPr>
            <w:r>
              <w:rPr>
                <w:sz w:val="18"/>
              </w:rPr>
              <w:t>Pieejamības indikācija (pieejams / rezervēts / ienākošs) bez garantēta rezervējuma.</w:t>
            </w:r>
          </w:p>
        </w:tc>
      </w:tr>
      <w:tr w:rsidR="006072EE" w14:paraId="146BA985" w14:textId="77777777" w:rsidTr="006072EE">
        <w:tc>
          <w:tcPr>
            <w:tcW w:w="1071" w:type="dxa"/>
          </w:tcPr>
          <w:p w14:paraId="515E3C17" w14:textId="77777777" w:rsidR="006072EE" w:rsidRDefault="00000000" w:rsidP="00427CDF">
            <w:pPr>
              <w:pStyle w:val="Compact"/>
              <w:jc w:val="both"/>
            </w:pPr>
            <w:r>
              <w:rPr>
                <w:sz w:val="18"/>
              </w:rPr>
              <w:t>M8.6</w:t>
            </w:r>
          </w:p>
        </w:tc>
        <w:tc>
          <w:tcPr>
            <w:tcW w:w="8567" w:type="dxa"/>
          </w:tcPr>
          <w:p w14:paraId="27341739" w14:textId="77777777" w:rsidR="006072EE" w:rsidRDefault="00000000" w:rsidP="00427CDF">
            <w:pPr>
              <w:pStyle w:val="Compact"/>
              <w:jc w:val="both"/>
            </w:pPr>
            <w:r>
              <w:rPr>
                <w:sz w:val="18"/>
              </w:rPr>
              <w:t>Saskarne 6 valodās (LV, EN, DE, ES, IT, RU), adaptīvs dizains mobilajām ierīcēm, piekļūstamība atbilstoši WCAG 2.1 AA.</w:t>
            </w:r>
          </w:p>
        </w:tc>
      </w:tr>
      <w:tr w:rsidR="006072EE" w14:paraId="10AD3DBA" w14:textId="77777777" w:rsidTr="006072EE">
        <w:tc>
          <w:tcPr>
            <w:tcW w:w="1071" w:type="dxa"/>
          </w:tcPr>
          <w:p w14:paraId="0153158F" w14:textId="77777777" w:rsidR="006072EE" w:rsidRDefault="00000000" w:rsidP="00427CDF">
            <w:pPr>
              <w:pStyle w:val="Compact"/>
              <w:jc w:val="both"/>
            </w:pPr>
            <w:r>
              <w:rPr>
                <w:sz w:val="18"/>
              </w:rPr>
              <w:t>M8.7</w:t>
            </w:r>
          </w:p>
        </w:tc>
        <w:tc>
          <w:tcPr>
            <w:tcW w:w="8567" w:type="dxa"/>
          </w:tcPr>
          <w:p w14:paraId="6B6EB1F0" w14:textId="77777777" w:rsidR="006072EE" w:rsidRDefault="00000000" w:rsidP="00427CDF">
            <w:pPr>
              <w:pStyle w:val="Compact"/>
              <w:jc w:val="both"/>
            </w:pPr>
            <w:r>
              <w:rPr>
                <w:sz w:val="18"/>
              </w:rPr>
              <w:t>Pieprasījumu automātiska reģistrēšana, sākotnējā kvalifikācija (M6.3) un nodošana atbildīgajam pārdevējam.</w:t>
            </w:r>
          </w:p>
        </w:tc>
      </w:tr>
    </w:tbl>
    <w:p w14:paraId="6125B90C" w14:textId="77777777" w:rsidR="006072EE" w:rsidRDefault="00000000" w:rsidP="00427CDF">
      <w:pPr>
        <w:pStyle w:val="3"/>
        <w:jc w:val="both"/>
      </w:pPr>
      <w:bookmarkStart w:id="29" w:name="m9.-analītika-atskaites-un-brīdinājumi"/>
      <w:bookmarkEnd w:id="28"/>
      <w:r>
        <w:t>M9. Analītika, atskaites un brīdinājumi</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883"/>
        <w:gridCol w:w="8756"/>
      </w:tblGrid>
      <w:tr w:rsidR="006072EE" w14:paraId="40CABFCD"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883" w:type="dxa"/>
            <w:shd w:val="clear" w:color="auto" w:fill="D9E2F3"/>
          </w:tcPr>
          <w:p w14:paraId="7F38EF33" w14:textId="77777777" w:rsidR="006072EE" w:rsidRDefault="00000000" w:rsidP="00427CDF">
            <w:pPr>
              <w:pStyle w:val="Compact"/>
              <w:jc w:val="both"/>
            </w:pPr>
            <w:r>
              <w:rPr>
                <w:b/>
                <w:sz w:val="18"/>
              </w:rPr>
              <w:t>ID</w:t>
            </w:r>
          </w:p>
        </w:tc>
        <w:tc>
          <w:tcPr>
            <w:tcW w:w="8754" w:type="dxa"/>
            <w:shd w:val="clear" w:color="auto" w:fill="D9E2F3"/>
          </w:tcPr>
          <w:p w14:paraId="463D82AB" w14:textId="77777777" w:rsidR="006072EE" w:rsidRDefault="00000000" w:rsidP="00427CDF">
            <w:pPr>
              <w:pStyle w:val="Compact"/>
              <w:jc w:val="both"/>
            </w:pPr>
            <w:r>
              <w:rPr>
                <w:b/>
                <w:sz w:val="18"/>
              </w:rPr>
              <w:t>Prasība</w:t>
            </w:r>
          </w:p>
        </w:tc>
      </w:tr>
      <w:tr w:rsidR="006072EE" w14:paraId="5B966F71" w14:textId="77777777" w:rsidTr="006072EE">
        <w:tc>
          <w:tcPr>
            <w:tcW w:w="883" w:type="dxa"/>
          </w:tcPr>
          <w:p w14:paraId="3D2CE19B" w14:textId="77777777" w:rsidR="006072EE" w:rsidRDefault="00000000" w:rsidP="00427CDF">
            <w:pPr>
              <w:pStyle w:val="Compact"/>
              <w:jc w:val="both"/>
            </w:pPr>
            <w:r>
              <w:rPr>
                <w:sz w:val="18"/>
              </w:rPr>
              <w:t>M9.1</w:t>
            </w:r>
          </w:p>
        </w:tc>
        <w:tc>
          <w:tcPr>
            <w:tcW w:w="8754" w:type="dxa"/>
          </w:tcPr>
          <w:p w14:paraId="7DD7D1BE" w14:textId="77777777" w:rsidR="006072EE" w:rsidRDefault="00000000" w:rsidP="00427CDF">
            <w:pPr>
              <w:pStyle w:val="Compact"/>
              <w:jc w:val="both"/>
            </w:pPr>
            <w:r>
              <w:rPr>
                <w:sz w:val="18"/>
              </w:rPr>
              <w:t>Vadības panelis: krājumi pēc produktu grupām, rezervētie un brīvie krājumi, novecošana, ienākošo piegāžu ETA, top deficīta riska SKU, prognoze pret faktu, iespēju piltuve.</w:t>
            </w:r>
          </w:p>
        </w:tc>
      </w:tr>
      <w:tr w:rsidR="006072EE" w14:paraId="0BFFE775" w14:textId="77777777" w:rsidTr="006072EE">
        <w:tc>
          <w:tcPr>
            <w:tcW w:w="883" w:type="dxa"/>
          </w:tcPr>
          <w:p w14:paraId="353E20FC" w14:textId="77777777" w:rsidR="006072EE" w:rsidRDefault="00000000" w:rsidP="00427CDF">
            <w:pPr>
              <w:pStyle w:val="Compact"/>
              <w:jc w:val="both"/>
            </w:pPr>
            <w:r>
              <w:rPr>
                <w:sz w:val="18"/>
              </w:rPr>
              <w:t>M9.2</w:t>
            </w:r>
          </w:p>
        </w:tc>
        <w:tc>
          <w:tcPr>
            <w:tcW w:w="8754" w:type="dxa"/>
          </w:tcPr>
          <w:p w14:paraId="2B8442B5" w14:textId="77777777" w:rsidR="006072EE" w:rsidRDefault="00000000" w:rsidP="00427CDF">
            <w:pPr>
              <w:pStyle w:val="Compact"/>
              <w:jc w:val="both"/>
            </w:pPr>
            <w:r>
              <w:rPr>
                <w:sz w:val="18"/>
              </w:rPr>
              <w:t>Brīdinājumi par kritiski zemu krājumu, prognozētu izsīkumu, kavētu piegādi, pārmērīgu krājumu, lēnu apgrozījumu, prognozes un iepirkumu plāna neatbilstību, kā arī par pieprasītiem produktiem bez dokumentācijas. Brīdinājumi tiek sūtīti platformā, e-pastā un Teams vai Slack.</w:t>
            </w:r>
          </w:p>
        </w:tc>
      </w:tr>
      <w:tr w:rsidR="006072EE" w14:paraId="5878FCCB" w14:textId="77777777" w:rsidTr="006072EE">
        <w:tc>
          <w:tcPr>
            <w:tcW w:w="883" w:type="dxa"/>
          </w:tcPr>
          <w:p w14:paraId="735F34D7" w14:textId="77777777" w:rsidR="006072EE" w:rsidRDefault="00000000" w:rsidP="00427CDF">
            <w:pPr>
              <w:pStyle w:val="Compact"/>
              <w:jc w:val="both"/>
            </w:pPr>
            <w:r>
              <w:rPr>
                <w:sz w:val="18"/>
              </w:rPr>
              <w:t>M9.3</w:t>
            </w:r>
          </w:p>
        </w:tc>
        <w:tc>
          <w:tcPr>
            <w:tcW w:w="8754" w:type="dxa"/>
          </w:tcPr>
          <w:p w14:paraId="267B04EF" w14:textId="77777777" w:rsidR="006072EE" w:rsidRDefault="00000000" w:rsidP="00427CDF">
            <w:pPr>
              <w:pStyle w:val="Compact"/>
              <w:jc w:val="both"/>
            </w:pPr>
            <w:r>
              <w:rPr>
                <w:sz w:val="18"/>
              </w:rPr>
              <w:t>Plānoti automātiski pārskati (dienas, nedēļas) e-pastā; eksports PDF un XLSX formātā.</w:t>
            </w:r>
          </w:p>
        </w:tc>
      </w:tr>
      <w:tr w:rsidR="006072EE" w14:paraId="1BE00946" w14:textId="77777777" w:rsidTr="006072EE">
        <w:tc>
          <w:tcPr>
            <w:tcW w:w="883" w:type="dxa"/>
          </w:tcPr>
          <w:p w14:paraId="3486EBE3" w14:textId="77777777" w:rsidR="006072EE" w:rsidRDefault="00000000" w:rsidP="00427CDF">
            <w:pPr>
              <w:pStyle w:val="Compact"/>
              <w:jc w:val="both"/>
            </w:pPr>
            <w:r>
              <w:rPr>
                <w:sz w:val="18"/>
              </w:rPr>
              <w:t>M9.4</w:t>
            </w:r>
          </w:p>
        </w:tc>
        <w:tc>
          <w:tcPr>
            <w:tcW w:w="8754" w:type="dxa"/>
          </w:tcPr>
          <w:p w14:paraId="37142BC6" w14:textId="77777777" w:rsidR="006072EE" w:rsidRDefault="00000000" w:rsidP="00427CDF">
            <w:pPr>
              <w:pStyle w:val="Compact"/>
              <w:jc w:val="both"/>
            </w:pPr>
            <w:r>
              <w:rPr>
                <w:sz w:val="18"/>
              </w:rPr>
              <w:t>Savienojamība ar BI rīkiem (Power BI vai Looker Studio, vai līdzvērtīgu) caur datu skatu vai API.</w:t>
            </w:r>
          </w:p>
        </w:tc>
      </w:tr>
      <w:tr w:rsidR="006072EE" w14:paraId="4E3FE12F" w14:textId="77777777" w:rsidTr="006072EE">
        <w:tc>
          <w:tcPr>
            <w:tcW w:w="883" w:type="dxa"/>
          </w:tcPr>
          <w:p w14:paraId="7CD07AB3" w14:textId="77777777" w:rsidR="006072EE" w:rsidRDefault="00000000" w:rsidP="00427CDF">
            <w:pPr>
              <w:pStyle w:val="Compact"/>
              <w:jc w:val="both"/>
            </w:pPr>
            <w:r>
              <w:rPr>
                <w:sz w:val="18"/>
              </w:rPr>
              <w:t>M9.5</w:t>
            </w:r>
          </w:p>
        </w:tc>
        <w:tc>
          <w:tcPr>
            <w:tcW w:w="8754" w:type="dxa"/>
          </w:tcPr>
          <w:p w14:paraId="65000EAD" w14:textId="77777777" w:rsidR="006072EE" w:rsidRDefault="00000000" w:rsidP="00427CDF">
            <w:pPr>
              <w:pStyle w:val="Compact"/>
              <w:jc w:val="both"/>
            </w:pPr>
            <w:r>
              <w:rPr>
                <w:sz w:val="18"/>
              </w:rPr>
              <w:t>Platformai jāatbild uz šādiem jautājumiem: kuri SKU nākamajās 30/60/90 dienās, visticamāk, būs deficītā; kuras grupas uzkrāj pārmērīgus krājumus; kuri klienti drīz pasūtīs atkārtoti; kuras piegādes ir kritiskas apstiprinātiem pasūtījumiem; kurās valstīs vai segmentos pieaug pieprasījums; kuri pieprasījumi jāprioritizē.</w:t>
            </w:r>
          </w:p>
        </w:tc>
      </w:tr>
    </w:tbl>
    <w:p w14:paraId="03AE95DB" w14:textId="77777777" w:rsidR="006072EE" w:rsidRDefault="00000000" w:rsidP="00427CDF">
      <w:pPr>
        <w:pStyle w:val="3"/>
        <w:jc w:val="both"/>
      </w:pPr>
      <w:bookmarkStart w:id="30" w:name="Xe4435cf12d481ece8987880bedeb9a95dfefbe3"/>
      <w:bookmarkEnd w:id="29"/>
      <w:r>
        <w:t>M10. MI aģentu slānis un cilvēka kontrole</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886"/>
        <w:gridCol w:w="8753"/>
      </w:tblGrid>
      <w:tr w:rsidR="006072EE" w14:paraId="2FF4C487"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886" w:type="dxa"/>
            <w:shd w:val="clear" w:color="auto" w:fill="D9E2F3"/>
          </w:tcPr>
          <w:p w14:paraId="5BB79480" w14:textId="77777777" w:rsidR="006072EE" w:rsidRDefault="00000000" w:rsidP="00427CDF">
            <w:pPr>
              <w:pStyle w:val="Compact"/>
              <w:jc w:val="both"/>
            </w:pPr>
            <w:r>
              <w:rPr>
                <w:b/>
                <w:sz w:val="18"/>
              </w:rPr>
              <w:t>ID</w:t>
            </w:r>
          </w:p>
        </w:tc>
        <w:tc>
          <w:tcPr>
            <w:tcW w:w="8752" w:type="dxa"/>
            <w:shd w:val="clear" w:color="auto" w:fill="D9E2F3"/>
          </w:tcPr>
          <w:p w14:paraId="2CC8D735" w14:textId="77777777" w:rsidR="006072EE" w:rsidRDefault="00000000" w:rsidP="00427CDF">
            <w:pPr>
              <w:pStyle w:val="Compact"/>
              <w:jc w:val="both"/>
            </w:pPr>
            <w:r>
              <w:rPr>
                <w:b/>
                <w:sz w:val="18"/>
              </w:rPr>
              <w:t>Prasība</w:t>
            </w:r>
          </w:p>
        </w:tc>
      </w:tr>
      <w:tr w:rsidR="006072EE" w14:paraId="19F41F3B" w14:textId="77777777" w:rsidTr="006072EE">
        <w:tc>
          <w:tcPr>
            <w:tcW w:w="886" w:type="dxa"/>
          </w:tcPr>
          <w:p w14:paraId="5C243254" w14:textId="77777777" w:rsidR="006072EE" w:rsidRDefault="00000000" w:rsidP="00427CDF">
            <w:pPr>
              <w:pStyle w:val="Compact"/>
              <w:jc w:val="both"/>
            </w:pPr>
            <w:r>
              <w:rPr>
                <w:sz w:val="18"/>
              </w:rPr>
              <w:t>M10.1</w:t>
            </w:r>
          </w:p>
        </w:tc>
        <w:tc>
          <w:tcPr>
            <w:tcW w:w="8752" w:type="dxa"/>
          </w:tcPr>
          <w:p w14:paraId="73AB9EB3" w14:textId="77777777" w:rsidR="006072EE" w:rsidRDefault="00000000" w:rsidP="00427CDF">
            <w:pPr>
              <w:pStyle w:val="Compact"/>
              <w:jc w:val="both"/>
            </w:pPr>
            <w:r>
              <w:rPr>
                <w:sz w:val="18"/>
              </w:rPr>
              <w:t xml:space="preserve">Specializēti MI aģenti (vai līdzvērtīgi automatizēti komponenti) vismaz šādām funkcijām: piegāžu monitorings, </w:t>
            </w:r>
            <w:r>
              <w:rPr>
                <w:sz w:val="18"/>
              </w:rPr>
              <w:lastRenderedPageBreak/>
              <w:t>pieprasījuma prognozēšana, krājumu sadale, tirgus analītika, atbilstības (compliance) uzraudzība, produktu atbilstības noteikšana (spec matching), klientu profilu veidošana, leadu kvalifikācija, saziņas sagataves, piedāvājumu sagatavošana, vadības kopsavilkumi.</w:t>
            </w:r>
          </w:p>
        </w:tc>
      </w:tr>
      <w:tr w:rsidR="006072EE" w14:paraId="1BD8BB65" w14:textId="77777777" w:rsidTr="006072EE">
        <w:tc>
          <w:tcPr>
            <w:tcW w:w="886" w:type="dxa"/>
          </w:tcPr>
          <w:p w14:paraId="455EEAFB" w14:textId="77777777" w:rsidR="006072EE" w:rsidRDefault="00000000" w:rsidP="00427CDF">
            <w:pPr>
              <w:pStyle w:val="Compact"/>
              <w:jc w:val="both"/>
            </w:pPr>
            <w:r>
              <w:rPr>
                <w:sz w:val="18"/>
              </w:rPr>
              <w:lastRenderedPageBreak/>
              <w:t>M10.2</w:t>
            </w:r>
          </w:p>
        </w:tc>
        <w:tc>
          <w:tcPr>
            <w:tcW w:w="8752" w:type="dxa"/>
          </w:tcPr>
          <w:p w14:paraId="65698323" w14:textId="77777777" w:rsidR="006072EE" w:rsidRDefault="00000000" w:rsidP="00427CDF">
            <w:pPr>
              <w:pStyle w:val="Compact"/>
              <w:jc w:val="both"/>
            </w:pPr>
            <w:r>
              <w:rPr>
                <w:sz w:val="18"/>
              </w:rPr>
              <w:t>Obligāts cilvēka apstiprinājums: ārējai komerciālajai saziņai; tehniskiem un regulatoriem apgalvojumiem; nestandarta piedāvājumiem; krājumu sadales korekcijām nozīmīgiem klientiem.</w:t>
            </w:r>
          </w:p>
        </w:tc>
      </w:tr>
      <w:tr w:rsidR="006072EE" w14:paraId="0DB3196A" w14:textId="77777777" w:rsidTr="006072EE">
        <w:tc>
          <w:tcPr>
            <w:tcW w:w="886" w:type="dxa"/>
          </w:tcPr>
          <w:p w14:paraId="6499D7D3" w14:textId="77777777" w:rsidR="006072EE" w:rsidRDefault="00000000" w:rsidP="00427CDF">
            <w:pPr>
              <w:pStyle w:val="Compact"/>
              <w:jc w:val="both"/>
            </w:pPr>
            <w:r>
              <w:rPr>
                <w:sz w:val="18"/>
              </w:rPr>
              <w:t>M10.3</w:t>
            </w:r>
          </w:p>
        </w:tc>
        <w:tc>
          <w:tcPr>
            <w:tcW w:w="8752" w:type="dxa"/>
          </w:tcPr>
          <w:p w14:paraId="7CF99416" w14:textId="77777777" w:rsidR="006072EE" w:rsidRDefault="00000000" w:rsidP="00427CDF">
            <w:pPr>
              <w:pStyle w:val="Compact"/>
              <w:jc w:val="both"/>
            </w:pPr>
            <w:r>
              <w:rPr>
                <w:sz w:val="18"/>
              </w:rPr>
              <w:t>Regulatorajiem un tehniskajiem apgalvojumiem jābūt balstītiem uz avotiem (RAG ar avotu piesaisti); bez avota apgalvojums netiek parādīts kā fakts.</w:t>
            </w:r>
          </w:p>
        </w:tc>
      </w:tr>
      <w:tr w:rsidR="006072EE" w14:paraId="22C0F94D" w14:textId="77777777" w:rsidTr="006072EE">
        <w:tc>
          <w:tcPr>
            <w:tcW w:w="886" w:type="dxa"/>
          </w:tcPr>
          <w:p w14:paraId="2AE2B015" w14:textId="77777777" w:rsidR="006072EE" w:rsidRDefault="00000000" w:rsidP="00427CDF">
            <w:pPr>
              <w:pStyle w:val="Compact"/>
              <w:jc w:val="both"/>
            </w:pPr>
            <w:r>
              <w:rPr>
                <w:sz w:val="18"/>
              </w:rPr>
              <w:t>M10.4</w:t>
            </w:r>
          </w:p>
        </w:tc>
        <w:tc>
          <w:tcPr>
            <w:tcW w:w="8752" w:type="dxa"/>
          </w:tcPr>
          <w:p w14:paraId="5589CE6C" w14:textId="77777777" w:rsidR="006072EE" w:rsidRDefault="00000000" w:rsidP="00427CDF">
            <w:pPr>
              <w:pStyle w:val="Compact"/>
              <w:jc w:val="both"/>
            </w:pPr>
            <w:r>
              <w:rPr>
                <w:sz w:val="18"/>
              </w:rPr>
              <w:t>Visu aģentu darbību, ievaddatu, izvades un lietotāja apstiprinājumu žurnalēšana; MI modeļu izmaksu uzskaite pa funkcijām.</w:t>
            </w:r>
          </w:p>
        </w:tc>
      </w:tr>
      <w:tr w:rsidR="006072EE" w14:paraId="753715F0" w14:textId="77777777" w:rsidTr="006072EE">
        <w:tc>
          <w:tcPr>
            <w:tcW w:w="886" w:type="dxa"/>
          </w:tcPr>
          <w:p w14:paraId="6028C04F" w14:textId="77777777" w:rsidR="006072EE" w:rsidRDefault="00000000" w:rsidP="00427CDF">
            <w:pPr>
              <w:pStyle w:val="Compact"/>
              <w:jc w:val="both"/>
            </w:pPr>
            <w:r>
              <w:rPr>
                <w:sz w:val="18"/>
              </w:rPr>
              <w:t>M10.5</w:t>
            </w:r>
          </w:p>
        </w:tc>
        <w:tc>
          <w:tcPr>
            <w:tcW w:w="8752" w:type="dxa"/>
          </w:tcPr>
          <w:p w14:paraId="16667F87" w14:textId="77777777" w:rsidR="006072EE" w:rsidRDefault="00000000" w:rsidP="00427CDF">
            <w:pPr>
              <w:pStyle w:val="Compact"/>
              <w:jc w:val="both"/>
            </w:pPr>
            <w:r>
              <w:rPr>
                <w:sz w:val="18"/>
              </w:rPr>
              <w:t>Uzvedņu (prompts) un konfigurācijas pārvaldība bez koda izmaiņām; uzvedņu versiju uzskaite.</w:t>
            </w:r>
          </w:p>
        </w:tc>
      </w:tr>
    </w:tbl>
    <w:p w14:paraId="5D51855B" w14:textId="77777777" w:rsidR="006072EE" w:rsidRDefault="00000000" w:rsidP="00427CDF">
      <w:pPr>
        <w:pStyle w:val="3"/>
        <w:jc w:val="both"/>
      </w:pPr>
      <w:bookmarkStart w:id="31" w:name="X414ae5bc795682a723a04e5a07dfbe708252d40"/>
      <w:bookmarkEnd w:id="30"/>
      <w:r>
        <w:t>M11. Drošība, administrēšana un atbilstība</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1101"/>
        <w:gridCol w:w="8538"/>
      </w:tblGrid>
      <w:tr w:rsidR="006072EE" w14:paraId="5ACE2BF1"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1101" w:type="dxa"/>
            <w:shd w:val="clear" w:color="auto" w:fill="D9E2F3"/>
          </w:tcPr>
          <w:p w14:paraId="1B75E6ED" w14:textId="77777777" w:rsidR="006072EE" w:rsidRDefault="00000000" w:rsidP="00427CDF">
            <w:pPr>
              <w:pStyle w:val="Compact"/>
              <w:jc w:val="both"/>
            </w:pPr>
            <w:r>
              <w:rPr>
                <w:b/>
                <w:sz w:val="18"/>
              </w:rPr>
              <w:t>ID</w:t>
            </w:r>
          </w:p>
        </w:tc>
        <w:tc>
          <w:tcPr>
            <w:tcW w:w="8537" w:type="dxa"/>
            <w:shd w:val="clear" w:color="auto" w:fill="D9E2F3"/>
          </w:tcPr>
          <w:p w14:paraId="1528D709" w14:textId="77777777" w:rsidR="006072EE" w:rsidRDefault="00000000" w:rsidP="00427CDF">
            <w:pPr>
              <w:pStyle w:val="Compact"/>
              <w:jc w:val="both"/>
            </w:pPr>
            <w:r>
              <w:rPr>
                <w:b/>
                <w:sz w:val="18"/>
              </w:rPr>
              <w:t>Prasība</w:t>
            </w:r>
          </w:p>
        </w:tc>
      </w:tr>
      <w:tr w:rsidR="006072EE" w14:paraId="1A5FC5B0" w14:textId="77777777" w:rsidTr="006072EE">
        <w:tc>
          <w:tcPr>
            <w:tcW w:w="1101" w:type="dxa"/>
          </w:tcPr>
          <w:p w14:paraId="327894D1" w14:textId="77777777" w:rsidR="006072EE" w:rsidRDefault="00000000" w:rsidP="00427CDF">
            <w:pPr>
              <w:pStyle w:val="Compact"/>
              <w:jc w:val="both"/>
            </w:pPr>
            <w:r>
              <w:rPr>
                <w:sz w:val="18"/>
              </w:rPr>
              <w:t>M11.1</w:t>
            </w:r>
          </w:p>
        </w:tc>
        <w:tc>
          <w:tcPr>
            <w:tcW w:w="8537" w:type="dxa"/>
          </w:tcPr>
          <w:p w14:paraId="56F1EEB7" w14:textId="77777777" w:rsidR="006072EE" w:rsidRDefault="00000000" w:rsidP="00427CDF">
            <w:pPr>
              <w:pStyle w:val="Compact"/>
              <w:jc w:val="both"/>
            </w:pPr>
            <w:r>
              <w:rPr>
                <w:sz w:val="18"/>
              </w:rPr>
              <w:t>Lomās (RBAC) balstīta piekļuves kontrole; daudzfaktoru autentifikācija (MFA) iekšējiem lietotājiem un administratoriem.</w:t>
            </w:r>
          </w:p>
        </w:tc>
      </w:tr>
      <w:tr w:rsidR="006072EE" w14:paraId="5105228C" w14:textId="77777777" w:rsidTr="006072EE">
        <w:tc>
          <w:tcPr>
            <w:tcW w:w="1101" w:type="dxa"/>
          </w:tcPr>
          <w:p w14:paraId="672FB74B" w14:textId="77777777" w:rsidR="006072EE" w:rsidRDefault="00000000" w:rsidP="00427CDF">
            <w:pPr>
              <w:pStyle w:val="Compact"/>
              <w:jc w:val="both"/>
            </w:pPr>
            <w:r>
              <w:rPr>
                <w:sz w:val="18"/>
              </w:rPr>
              <w:t>M11.2</w:t>
            </w:r>
          </w:p>
        </w:tc>
        <w:tc>
          <w:tcPr>
            <w:tcW w:w="8537" w:type="dxa"/>
          </w:tcPr>
          <w:p w14:paraId="2C97A797" w14:textId="77777777" w:rsidR="006072EE" w:rsidRDefault="00000000" w:rsidP="00427CDF">
            <w:pPr>
              <w:pStyle w:val="Compact"/>
              <w:jc w:val="both"/>
            </w:pPr>
            <w:r>
              <w:rPr>
                <w:sz w:val="18"/>
              </w:rPr>
              <w:t>Šifrēšana pārraidē (TLS 1.2 vai jaunāka) un glabāšanā (AES-256 vai līdzvērtīga).</w:t>
            </w:r>
          </w:p>
        </w:tc>
      </w:tr>
      <w:tr w:rsidR="006072EE" w14:paraId="4FEADF8F" w14:textId="77777777" w:rsidTr="006072EE">
        <w:tc>
          <w:tcPr>
            <w:tcW w:w="1101" w:type="dxa"/>
          </w:tcPr>
          <w:p w14:paraId="4D0B34C4" w14:textId="77777777" w:rsidR="006072EE" w:rsidRDefault="00000000" w:rsidP="00427CDF">
            <w:pPr>
              <w:pStyle w:val="Compact"/>
              <w:jc w:val="both"/>
            </w:pPr>
            <w:r>
              <w:rPr>
                <w:sz w:val="18"/>
              </w:rPr>
              <w:t>M11.3</w:t>
            </w:r>
          </w:p>
        </w:tc>
        <w:tc>
          <w:tcPr>
            <w:tcW w:w="8537" w:type="dxa"/>
          </w:tcPr>
          <w:p w14:paraId="41F43039" w14:textId="77777777" w:rsidR="006072EE" w:rsidRDefault="00000000" w:rsidP="00427CDF">
            <w:pPr>
              <w:pStyle w:val="Compact"/>
              <w:jc w:val="both"/>
            </w:pPr>
            <w:r>
              <w:rPr>
                <w:sz w:val="18"/>
              </w:rPr>
              <w:t>Nemaināms audita žurnāls kritiskajiem datiem un administratīvajām darbībām; glabāšana vismaz 12 mēnešus.</w:t>
            </w:r>
          </w:p>
        </w:tc>
      </w:tr>
      <w:tr w:rsidR="006072EE" w14:paraId="0006D026" w14:textId="77777777" w:rsidTr="006072EE">
        <w:tc>
          <w:tcPr>
            <w:tcW w:w="1101" w:type="dxa"/>
          </w:tcPr>
          <w:p w14:paraId="008F5D86" w14:textId="77777777" w:rsidR="006072EE" w:rsidRDefault="00000000" w:rsidP="00427CDF">
            <w:pPr>
              <w:pStyle w:val="Compact"/>
              <w:jc w:val="both"/>
            </w:pPr>
            <w:r>
              <w:rPr>
                <w:sz w:val="18"/>
              </w:rPr>
              <w:t>M11.4</w:t>
            </w:r>
          </w:p>
        </w:tc>
        <w:tc>
          <w:tcPr>
            <w:tcW w:w="8537" w:type="dxa"/>
          </w:tcPr>
          <w:p w14:paraId="170398BA" w14:textId="77777777" w:rsidR="006072EE" w:rsidRDefault="00000000" w:rsidP="00427CDF">
            <w:pPr>
              <w:pStyle w:val="Compact"/>
              <w:jc w:val="both"/>
            </w:pPr>
            <w:r>
              <w:rPr>
                <w:sz w:val="18"/>
              </w:rPr>
              <w:t>Personas datu minimizācija un pseidonimizācija pirms datu nodošanas ārējiem MI modeļiem; pasūtītāja datus nedrīkst izmantot trešo pušu modeļu apmācībai.</w:t>
            </w:r>
          </w:p>
        </w:tc>
      </w:tr>
      <w:tr w:rsidR="006072EE" w14:paraId="0F526C7B" w14:textId="77777777" w:rsidTr="006072EE">
        <w:tc>
          <w:tcPr>
            <w:tcW w:w="1101" w:type="dxa"/>
          </w:tcPr>
          <w:p w14:paraId="206BDFBE" w14:textId="77777777" w:rsidR="006072EE" w:rsidRDefault="00000000" w:rsidP="00427CDF">
            <w:pPr>
              <w:pStyle w:val="Compact"/>
              <w:jc w:val="both"/>
            </w:pPr>
            <w:r>
              <w:rPr>
                <w:sz w:val="18"/>
              </w:rPr>
              <w:t>M11.5</w:t>
            </w:r>
          </w:p>
        </w:tc>
        <w:tc>
          <w:tcPr>
            <w:tcW w:w="8537" w:type="dxa"/>
          </w:tcPr>
          <w:p w14:paraId="65733202" w14:textId="77777777" w:rsidR="006072EE" w:rsidRDefault="00000000" w:rsidP="00427CDF">
            <w:pPr>
              <w:pStyle w:val="Compact"/>
              <w:jc w:val="both"/>
            </w:pPr>
            <w:r>
              <w:rPr>
                <w:sz w:val="18"/>
              </w:rPr>
              <w:t>Datu glabāšana un apstrāde ES/EEZ teritorijā; MI modeļu piegādātājiem jābūt ar datu apstrādes līgumu (DPA) atbilstoši GDPR.</w:t>
            </w:r>
          </w:p>
        </w:tc>
      </w:tr>
      <w:tr w:rsidR="006072EE" w14:paraId="7AA49504" w14:textId="77777777" w:rsidTr="006072EE">
        <w:tc>
          <w:tcPr>
            <w:tcW w:w="1101" w:type="dxa"/>
          </w:tcPr>
          <w:p w14:paraId="68185C22" w14:textId="77777777" w:rsidR="006072EE" w:rsidRDefault="00000000" w:rsidP="00427CDF">
            <w:pPr>
              <w:pStyle w:val="Compact"/>
              <w:jc w:val="both"/>
            </w:pPr>
            <w:r>
              <w:rPr>
                <w:sz w:val="18"/>
              </w:rPr>
              <w:t>M11.6</w:t>
            </w:r>
          </w:p>
        </w:tc>
        <w:tc>
          <w:tcPr>
            <w:tcW w:w="8537" w:type="dxa"/>
          </w:tcPr>
          <w:p w14:paraId="09938010" w14:textId="77777777" w:rsidR="006072EE" w:rsidRDefault="00000000" w:rsidP="00427CDF">
            <w:pPr>
              <w:pStyle w:val="Compact"/>
              <w:jc w:val="both"/>
            </w:pPr>
            <w:r>
              <w:rPr>
                <w:sz w:val="18"/>
              </w:rPr>
              <w:t>Datu subjektu pieprasījumu (piekļuve, eksports, dzēšana) izpilde; datu glabāšanas termiņu un automātiskas dzēšanas noteikumi.</w:t>
            </w:r>
          </w:p>
        </w:tc>
      </w:tr>
      <w:tr w:rsidR="006072EE" w14:paraId="67290E5B" w14:textId="77777777" w:rsidTr="006072EE">
        <w:tc>
          <w:tcPr>
            <w:tcW w:w="1101" w:type="dxa"/>
          </w:tcPr>
          <w:p w14:paraId="16F5A4EE" w14:textId="77777777" w:rsidR="006072EE" w:rsidRDefault="00000000" w:rsidP="00427CDF">
            <w:pPr>
              <w:pStyle w:val="Compact"/>
              <w:jc w:val="both"/>
            </w:pPr>
            <w:r>
              <w:rPr>
                <w:sz w:val="18"/>
              </w:rPr>
              <w:t>M11.7</w:t>
            </w:r>
          </w:p>
        </w:tc>
        <w:tc>
          <w:tcPr>
            <w:tcW w:w="8537" w:type="dxa"/>
          </w:tcPr>
          <w:p w14:paraId="68C4F648" w14:textId="77777777" w:rsidR="006072EE" w:rsidRDefault="00000000" w:rsidP="00427CDF">
            <w:pPr>
              <w:pStyle w:val="Compact"/>
              <w:jc w:val="both"/>
            </w:pPr>
            <w:r>
              <w:rPr>
                <w:sz w:val="18"/>
              </w:rPr>
              <w:t>Noslēpumu (paroļu, API atslēgu) glabāšana drošā glabātuvē ārpus koda repozitorija.</w:t>
            </w:r>
          </w:p>
        </w:tc>
      </w:tr>
      <w:tr w:rsidR="006072EE" w14:paraId="1CE62F0A" w14:textId="77777777" w:rsidTr="006072EE">
        <w:tc>
          <w:tcPr>
            <w:tcW w:w="1101" w:type="dxa"/>
          </w:tcPr>
          <w:p w14:paraId="2D18AFF9" w14:textId="77777777" w:rsidR="006072EE" w:rsidRDefault="00000000" w:rsidP="00427CDF">
            <w:pPr>
              <w:pStyle w:val="Compact"/>
              <w:jc w:val="both"/>
            </w:pPr>
            <w:r>
              <w:rPr>
                <w:sz w:val="18"/>
              </w:rPr>
              <w:t>M11.8</w:t>
            </w:r>
          </w:p>
        </w:tc>
        <w:tc>
          <w:tcPr>
            <w:tcW w:w="8537" w:type="dxa"/>
          </w:tcPr>
          <w:p w14:paraId="2723A10D" w14:textId="77777777" w:rsidR="006072EE" w:rsidRDefault="00000000" w:rsidP="00427CDF">
            <w:pPr>
              <w:pStyle w:val="Compact"/>
              <w:jc w:val="both"/>
            </w:pPr>
            <w:r>
              <w:rPr>
                <w:sz w:val="18"/>
              </w:rPr>
              <w:t>Administrēšanas panelis: lietotāji, lomas, avotu reģistrs, sliekšņi, grafiki, brīdinājumu noteikumi.</w:t>
            </w:r>
          </w:p>
        </w:tc>
      </w:tr>
    </w:tbl>
    <w:p w14:paraId="45A758C4" w14:textId="77777777" w:rsidR="006072EE" w:rsidRDefault="00000000" w:rsidP="00427CDF">
      <w:pPr>
        <w:pStyle w:val="2"/>
        <w:jc w:val="both"/>
      </w:pPr>
      <w:bookmarkStart w:id="32" w:name="ts-3.-nefunkcionālās-prasības"/>
      <w:bookmarkEnd w:id="20"/>
      <w:bookmarkEnd w:id="31"/>
      <w:r>
        <w:t>TS-3. Nefunkcionālās prasības</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890"/>
        <w:gridCol w:w="2068"/>
        <w:gridCol w:w="6681"/>
      </w:tblGrid>
      <w:tr w:rsidR="006072EE" w14:paraId="2F0B4A70"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890" w:type="dxa"/>
            <w:shd w:val="clear" w:color="auto" w:fill="D9E2F3"/>
          </w:tcPr>
          <w:p w14:paraId="400531A4" w14:textId="77777777" w:rsidR="006072EE" w:rsidRDefault="00000000" w:rsidP="00427CDF">
            <w:pPr>
              <w:pStyle w:val="Compact"/>
              <w:jc w:val="both"/>
            </w:pPr>
            <w:r>
              <w:rPr>
                <w:b/>
                <w:sz w:val="18"/>
              </w:rPr>
              <w:t>ID</w:t>
            </w:r>
          </w:p>
        </w:tc>
        <w:tc>
          <w:tcPr>
            <w:tcW w:w="2068" w:type="dxa"/>
            <w:shd w:val="clear" w:color="auto" w:fill="D9E2F3"/>
          </w:tcPr>
          <w:p w14:paraId="224E43A3" w14:textId="77777777" w:rsidR="006072EE" w:rsidRDefault="00000000" w:rsidP="00427CDF">
            <w:pPr>
              <w:pStyle w:val="Compact"/>
              <w:jc w:val="both"/>
            </w:pPr>
            <w:r>
              <w:rPr>
                <w:b/>
                <w:sz w:val="18"/>
              </w:rPr>
              <w:t>Parametrs</w:t>
            </w:r>
          </w:p>
        </w:tc>
        <w:tc>
          <w:tcPr>
            <w:tcW w:w="6680" w:type="dxa"/>
            <w:shd w:val="clear" w:color="auto" w:fill="D9E2F3"/>
          </w:tcPr>
          <w:p w14:paraId="2F857CA3" w14:textId="77777777" w:rsidR="006072EE" w:rsidRDefault="00000000" w:rsidP="00427CDF">
            <w:pPr>
              <w:pStyle w:val="Compact"/>
              <w:jc w:val="both"/>
            </w:pPr>
            <w:r>
              <w:rPr>
                <w:b/>
                <w:sz w:val="18"/>
              </w:rPr>
              <w:t>Prasība</w:t>
            </w:r>
          </w:p>
        </w:tc>
      </w:tr>
      <w:tr w:rsidR="006072EE" w14:paraId="557CFFB1" w14:textId="77777777" w:rsidTr="006072EE">
        <w:tc>
          <w:tcPr>
            <w:tcW w:w="890" w:type="dxa"/>
          </w:tcPr>
          <w:p w14:paraId="5F3380A1" w14:textId="77777777" w:rsidR="006072EE" w:rsidRDefault="00000000" w:rsidP="00427CDF">
            <w:pPr>
              <w:pStyle w:val="Compact"/>
              <w:jc w:val="both"/>
            </w:pPr>
            <w:r>
              <w:rPr>
                <w:sz w:val="18"/>
              </w:rPr>
              <w:t>NF1</w:t>
            </w:r>
          </w:p>
        </w:tc>
        <w:tc>
          <w:tcPr>
            <w:tcW w:w="2068" w:type="dxa"/>
          </w:tcPr>
          <w:p w14:paraId="55DA8770" w14:textId="77777777" w:rsidR="006072EE" w:rsidRDefault="00000000" w:rsidP="00427CDF">
            <w:pPr>
              <w:pStyle w:val="Compact"/>
              <w:jc w:val="both"/>
            </w:pPr>
            <w:r>
              <w:rPr>
                <w:sz w:val="18"/>
              </w:rPr>
              <w:t>Pieejamība</w:t>
            </w:r>
          </w:p>
        </w:tc>
        <w:tc>
          <w:tcPr>
            <w:tcW w:w="6680" w:type="dxa"/>
          </w:tcPr>
          <w:p w14:paraId="3B8AC38E" w14:textId="77777777" w:rsidR="006072EE" w:rsidRDefault="00000000" w:rsidP="00427CDF">
            <w:pPr>
              <w:pStyle w:val="Compact"/>
              <w:jc w:val="both"/>
            </w:pPr>
            <w:r>
              <w:rPr>
                <w:sz w:val="18"/>
              </w:rPr>
              <w:t>≥ 99,5% mēnesī (izņemot saskaņotus apkopes logus), mērīta ar ārēju monitoringu</w:t>
            </w:r>
          </w:p>
        </w:tc>
      </w:tr>
      <w:tr w:rsidR="006072EE" w14:paraId="3260958E" w14:textId="77777777" w:rsidTr="006072EE">
        <w:tc>
          <w:tcPr>
            <w:tcW w:w="890" w:type="dxa"/>
          </w:tcPr>
          <w:p w14:paraId="376A12BA" w14:textId="77777777" w:rsidR="006072EE" w:rsidRDefault="00000000" w:rsidP="00427CDF">
            <w:pPr>
              <w:pStyle w:val="Compact"/>
              <w:jc w:val="both"/>
            </w:pPr>
            <w:r>
              <w:rPr>
                <w:sz w:val="18"/>
              </w:rPr>
              <w:t>NF2</w:t>
            </w:r>
          </w:p>
        </w:tc>
        <w:tc>
          <w:tcPr>
            <w:tcW w:w="2068" w:type="dxa"/>
          </w:tcPr>
          <w:p w14:paraId="7B5D32D9" w14:textId="77777777" w:rsidR="006072EE" w:rsidRDefault="00000000" w:rsidP="00427CDF">
            <w:pPr>
              <w:pStyle w:val="Compact"/>
              <w:jc w:val="both"/>
            </w:pPr>
            <w:r>
              <w:rPr>
                <w:sz w:val="18"/>
              </w:rPr>
              <w:t>Ātrdarbība</w:t>
            </w:r>
          </w:p>
        </w:tc>
        <w:tc>
          <w:tcPr>
            <w:tcW w:w="6680" w:type="dxa"/>
          </w:tcPr>
          <w:p w14:paraId="4174A166" w14:textId="77777777" w:rsidR="006072EE" w:rsidRDefault="00000000" w:rsidP="00427CDF">
            <w:pPr>
              <w:pStyle w:val="Compact"/>
              <w:jc w:val="both"/>
            </w:pPr>
            <w:r>
              <w:rPr>
                <w:sz w:val="18"/>
              </w:rPr>
              <w:t>API galvenajām operācijām p90 &lt; 700 ms pie 50 vienlaicīgiem lietotājiem; portāla lapu ielāde (LCP) &lt; 2,5 s</w:t>
            </w:r>
          </w:p>
        </w:tc>
      </w:tr>
      <w:tr w:rsidR="006072EE" w14:paraId="75F7E2BB" w14:textId="77777777" w:rsidTr="006072EE">
        <w:tc>
          <w:tcPr>
            <w:tcW w:w="890" w:type="dxa"/>
          </w:tcPr>
          <w:p w14:paraId="3E5637B6" w14:textId="77777777" w:rsidR="006072EE" w:rsidRDefault="00000000" w:rsidP="00427CDF">
            <w:pPr>
              <w:pStyle w:val="Compact"/>
              <w:jc w:val="both"/>
            </w:pPr>
            <w:r>
              <w:rPr>
                <w:sz w:val="18"/>
              </w:rPr>
              <w:t>NF3</w:t>
            </w:r>
          </w:p>
        </w:tc>
        <w:tc>
          <w:tcPr>
            <w:tcW w:w="2068" w:type="dxa"/>
          </w:tcPr>
          <w:p w14:paraId="0CA413C4" w14:textId="77777777" w:rsidR="006072EE" w:rsidRDefault="00000000" w:rsidP="00427CDF">
            <w:pPr>
              <w:pStyle w:val="Compact"/>
              <w:jc w:val="both"/>
            </w:pPr>
            <w:r>
              <w:rPr>
                <w:sz w:val="18"/>
              </w:rPr>
              <w:t>Datu svaigums</w:t>
            </w:r>
          </w:p>
        </w:tc>
        <w:tc>
          <w:tcPr>
            <w:tcW w:w="6680" w:type="dxa"/>
          </w:tcPr>
          <w:p w14:paraId="0D970718" w14:textId="77777777" w:rsidR="006072EE" w:rsidRDefault="00000000" w:rsidP="00427CDF">
            <w:pPr>
              <w:pStyle w:val="Compact"/>
              <w:jc w:val="both"/>
            </w:pPr>
            <w:r>
              <w:rPr>
                <w:sz w:val="18"/>
              </w:rPr>
              <w:t>krājumu un pasūtījumu dati ≤ 15 min, ja avota sistēma to atļauj (citādi ≤ 24 h); prioritārie tirgus un regulatorie avoti ≤ 24 h</w:t>
            </w:r>
          </w:p>
        </w:tc>
      </w:tr>
      <w:tr w:rsidR="006072EE" w14:paraId="5341AB58" w14:textId="77777777" w:rsidTr="006072EE">
        <w:tc>
          <w:tcPr>
            <w:tcW w:w="890" w:type="dxa"/>
          </w:tcPr>
          <w:p w14:paraId="41C216EC" w14:textId="77777777" w:rsidR="006072EE" w:rsidRDefault="00000000" w:rsidP="00427CDF">
            <w:pPr>
              <w:pStyle w:val="Compact"/>
              <w:jc w:val="both"/>
            </w:pPr>
            <w:r>
              <w:rPr>
                <w:sz w:val="18"/>
              </w:rPr>
              <w:t>NF4</w:t>
            </w:r>
          </w:p>
        </w:tc>
        <w:tc>
          <w:tcPr>
            <w:tcW w:w="2068" w:type="dxa"/>
          </w:tcPr>
          <w:p w14:paraId="4DF6204B" w14:textId="77777777" w:rsidR="006072EE" w:rsidRDefault="00000000" w:rsidP="00427CDF">
            <w:pPr>
              <w:pStyle w:val="Compact"/>
              <w:jc w:val="both"/>
            </w:pPr>
            <w:r>
              <w:rPr>
                <w:sz w:val="18"/>
              </w:rPr>
              <w:t>CRM sinhronizācija</w:t>
            </w:r>
          </w:p>
        </w:tc>
        <w:tc>
          <w:tcPr>
            <w:tcW w:w="6680" w:type="dxa"/>
          </w:tcPr>
          <w:p w14:paraId="7641BECD" w14:textId="77777777" w:rsidR="006072EE" w:rsidRDefault="00000000" w:rsidP="00427CDF">
            <w:pPr>
              <w:pStyle w:val="Compact"/>
              <w:jc w:val="both"/>
            </w:pPr>
            <w:r>
              <w:rPr>
                <w:sz w:val="18"/>
              </w:rPr>
              <w:t>≥ 98% sekmīgu sinhronizācijas operāciju; kļūdas tiek reģistrētas un atkārtotas</w:t>
            </w:r>
          </w:p>
        </w:tc>
      </w:tr>
      <w:tr w:rsidR="006072EE" w14:paraId="460BD7F0" w14:textId="77777777" w:rsidTr="006072EE">
        <w:tc>
          <w:tcPr>
            <w:tcW w:w="890" w:type="dxa"/>
          </w:tcPr>
          <w:p w14:paraId="195725F7" w14:textId="77777777" w:rsidR="006072EE" w:rsidRDefault="00000000" w:rsidP="00427CDF">
            <w:pPr>
              <w:pStyle w:val="Compact"/>
              <w:jc w:val="both"/>
            </w:pPr>
            <w:r>
              <w:rPr>
                <w:sz w:val="18"/>
              </w:rPr>
              <w:t>NF5</w:t>
            </w:r>
          </w:p>
        </w:tc>
        <w:tc>
          <w:tcPr>
            <w:tcW w:w="2068" w:type="dxa"/>
          </w:tcPr>
          <w:p w14:paraId="3F5823C9" w14:textId="77777777" w:rsidR="006072EE" w:rsidRDefault="00000000" w:rsidP="00427CDF">
            <w:pPr>
              <w:pStyle w:val="Compact"/>
              <w:jc w:val="both"/>
            </w:pPr>
            <w:r>
              <w:rPr>
                <w:sz w:val="18"/>
              </w:rPr>
              <w:t>Rezerves kopijas</w:t>
            </w:r>
          </w:p>
        </w:tc>
        <w:tc>
          <w:tcPr>
            <w:tcW w:w="6680" w:type="dxa"/>
          </w:tcPr>
          <w:p w14:paraId="3361B28F" w14:textId="77777777" w:rsidR="006072EE" w:rsidRDefault="00000000" w:rsidP="00427CDF">
            <w:pPr>
              <w:pStyle w:val="Compact"/>
              <w:jc w:val="both"/>
            </w:pPr>
            <w:r>
              <w:rPr>
                <w:sz w:val="18"/>
              </w:rPr>
              <w:t>ikdienas; glabāšana ≥ 30 dienas; RPO ≤ 24 h, RTO ≤ 8 h; atjaunošanas tests pieņemšanas laikā</w:t>
            </w:r>
          </w:p>
        </w:tc>
      </w:tr>
      <w:tr w:rsidR="006072EE" w14:paraId="3DDABC4F" w14:textId="77777777" w:rsidTr="006072EE">
        <w:tc>
          <w:tcPr>
            <w:tcW w:w="890" w:type="dxa"/>
          </w:tcPr>
          <w:p w14:paraId="4F67F0AC" w14:textId="77777777" w:rsidR="006072EE" w:rsidRDefault="00000000" w:rsidP="00427CDF">
            <w:pPr>
              <w:pStyle w:val="Compact"/>
              <w:jc w:val="both"/>
            </w:pPr>
            <w:r>
              <w:rPr>
                <w:sz w:val="18"/>
              </w:rPr>
              <w:t>NF6</w:t>
            </w:r>
          </w:p>
        </w:tc>
        <w:tc>
          <w:tcPr>
            <w:tcW w:w="2068" w:type="dxa"/>
          </w:tcPr>
          <w:p w14:paraId="6188D232" w14:textId="77777777" w:rsidR="006072EE" w:rsidRDefault="00000000" w:rsidP="00427CDF">
            <w:pPr>
              <w:pStyle w:val="Compact"/>
              <w:jc w:val="both"/>
            </w:pPr>
            <w:r>
              <w:rPr>
                <w:sz w:val="18"/>
              </w:rPr>
              <w:t>Mērogojamība</w:t>
            </w:r>
          </w:p>
        </w:tc>
        <w:tc>
          <w:tcPr>
            <w:tcW w:w="6680" w:type="dxa"/>
          </w:tcPr>
          <w:p w14:paraId="58F4AE97" w14:textId="77777777" w:rsidR="006072EE" w:rsidRDefault="00000000" w:rsidP="00427CDF">
            <w:pPr>
              <w:pStyle w:val="Compact"/>
              <w:jc w:val="both"/>
            </w:pPr>
            <w:r>
              <w:rPr>
                <w:sz w:val="18"/>
              </w:rPr>
              <w:t>vairākas valstis, noliktavas, valodas; apjoma pieaugums 3 reizes pret TS-1.2 bez arhitektūras izmaiņām</w:t>
            </w:r>
          </w:p>
        </w:tc>
      </w:tr>
      <w:tr w:rsidR="006072EE" w14:paraId="3F98944A" w14:textId="77777777" w:rsidTr="006072EE">
        <w:tc>
          <w:tcPr>
            <w:tcW w:w="890" w:type="dxa"/>
          </w:tcPr>
          <w:p w14:paraId="0B76FA4B" w14:textId="77777777" w:rsidR="006072EE" w:rsidRDefault="00000000" w:rsidP="00427CDF">
            <w:pPr>
              <w:pStyle w:val="Compact"/>
              <w:jc w:val="both"/>
            </w:pPr>
            <w:r>
              <w:rPr>
                <w:sz w:val="18"/>
              </w:rPr>
              <w:t>NF7</w:t>
            </w:r>
          </w:p>
        </w:tc>
        <w:tc>
          <w:tcPr>
            <w:tcW w:w="2068" w:type="dxa"/>
          </w:tcPr>
          <w:p w14:paraId="6E6CCFAF" w14:textId="77777777" w:rsidR="006072EE" w:rsidRDefault="00000000" w:rsidP="00427CDF">
            <w:pPr>
              <w:pStyle w:val="Compact"/>
              <w:jc w:val="both"/>
            </w:pPr>
            <w:r>
              <w:rPr>
                <w:sz w:val="18"/>
              </w:rPr>
              <w:t>Pārlūki</w:t>
            </w:r>
          </w:p>
        </w:tc>
        <w:tc>
          <w:tcPr>
            <w:tcW w:w="6680" w:type="dxa"/>
          </w:tcPr>
          <w:p w14:paraId="5F684E81" w14:textId="77777777" w:rsidR="006072EE" w:rsidRDefault="00000000" w:rsidP="00427CDF">
            <w:pPr>
              <w:pStyle w:val="Compact"/>
              <w:jc w:val="both"/>
            </w:pPr>
            <w:r>
              <w:rPr>
                <w:sz w:val="18"/>
              </w:rPr>
              <w:t>divas pēdējās Chrome, Edge, Firefox un Safari versijas; mobilās ierīces no 375 px platuma</w:t>
            </w:r>
          </w:p>
        </w:tc>
      </w:tr>
      <w:tr w:rsidR="006072EE" w14:paraId="1C6C0E68" w14:textId="77777777" w:rsidTr="006072EE">
        <w:tc>
          <w:tcPr>
            <w:tcW w:w="890" w:type="dxa"/>
          </w:tcPr>
          <w:p w14:paraId="5B7DA429" w14:textId="77777777" w:rsidR="006072EE" w:rsidRDefault="00000000" w:rsidP="00427CDF">
            <w:pPr>
              <w:pStyle w:val="Compact"/>
              <w:jc w:val="both"/>
            </w:pPr>
            <w:r>
              <w:rPr>
                <w:sz w:val="18"/>
              </w:rPr>
              <w:t>NF8</w:t>
            </w:r>
          </w:p>
        </w:tc>
        <w:tc>
          <w:tcPr>
            <w:tcW w:w="2068" w:type="dxa"/>
          </w:tcPr>
          <w:p w14:paraId="7E0FAB75" w14:textId="77777777" w:rsidR="006072EE" w:rsidRDefault="00000000" w:rsidP="00427CDF">
            <w:pPr>
              <w:pStyle w:val="Compact"/>
              <w:jc w:val="both"/>
            </w:pPr>
            <w:r>
              <w:rPr>
                <w:sz w:val="18"/>
              </w:rPr>
              <w:t>Dokumentēts kods</w:t>
            </w:r>
          </w:p>
        </w:tc>
        <w:tc>
          <w:tcPr>
            <w:tcW w:w="6680" w:type="dxa"/>
          </w:tcPr>
          <w:p w14:paraId="3A319D4B" w14:textId="77777777" w:rsidR="006072EE" w:rsidRDefault="00000000" w:rsidP="00427CDF">
            <w:pPr>
              <w:pStyle w:val="Compact"/>
              <w:jc w:val="both"/>
            </w:pPr>
            <w:r>
              <w:rPr>
                <w:sz w:val="18"/>
              </w:rPr>
              <w:t>kods ar komentāriem, README, arhitektūras apraksts; automatizēto testu pārklājums biznesa loģikai ≥ 60%</w:t>
            </w:r>
          </w:p>
        </w:tc>
      </w:tr>
    </w:tbl>
    <w:p w14:paraId="78715C2F" w14:textId="77777777" w:rsidR="006072EE" w:rsidRDefault="00000000" w:rsidP="00427CDF">
      <w:pPr>
        <w:pStyle w:val="2"/>
        <w:jc w:val="both"/>
      </w:pPr>
      <w:bookmarkStart w:id="33" w:name="ts-4.-izstrādes-posmi-un-pieņemšana"/>
      <w:bookmarkEnd w:id="32"/>
      <w:r>
        <w:t>TS-4. Izstrādes posmi un pieņemšana</w:t>
      </w:r>
    </w:p>
    <w:p w14:paraId="2FEA5DF4" w14:textId="77777777" w:rsidR="006072EE" w:rsidRDefault="00000000" w:rsidP="00427CDF">
      <w:pPr>
        <w:pStyle w:val="FirstParagraph"/>
        <w:jc w:val="both"/>
      </w:pPr>
      <w:r>
        <w:t>TS-4.1. Darbi tiek veikti posmos. Katrs posms beidzas ar darbspējīga rezultāta demonstrāciju un posma nodošanas-pieņemšanas aktu.</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886"/>
        <w:gridCol w:w="4017"/>
        <w:gridCol w:w="1106"/>
        <w:gridCol w:w="3630"/>
      </w:tblGrid>
      <w:tr w:rsidR="006072EE" w14:paraId="71E306B9"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885" w:type="dxa"/>
            <w:shd w:val="clear" w:color="auto" w:fill="D9E2F3"/>
          </w:tcPr>
          <w:p w14:paraId="4D231C40" w14:textId="77777777" w:rsidR="006072EE" w:rsidRDefault="00000000" w:rsidP="00427CDF">
            <w:pPr>
              <w:pStyle w:val="Compact"/>
              <w:jc w:val="both"/>
            </w:pPr>
            <w:r>
              <w:rPr>
                <w:b/>
                <w:sz w:val="18"/>
              </w:rPr>
              <w:t>Posms</w:t>
            </w:r>
          </w:p>
        </w:tc>
        <w:tc>
          <w:tcPr>
            <w:tcW w:w="4017" w:type="dxa"/>
            <w:shd w:val="clear" w:color="auto" w:fill="D9E2F3"/>
          </w:tcPr>
          <w:p w14:paraId="56FFAF72" w14:textId="77777777" w:rsidR="006072EE" w:rsidRDefault="00000000" w:rsidP="00427CDF">
            <w:pPr>
              <w:pStyle w:val="Compact"/>
              <w:jc w:val="both"/>
            </w:pPr>
            <w:r>
              <w:rPr>
                <w:b/>
                <w:sz w:val="18"/>
              </w:rPr>
              <w:t>Saturs</w:t>
            </w:r>
          </w:p>
        </w:tc>
        <w:tc>
          <w:tcPr>
            <w:tcW w:w="1106" w:type="dxa"/>
            <w:shd w:val="clear" w:color="auto" w:fill="D9E2F3"/>
          </w:tcPr>
          <w:p w14:paraId="29FA8D58" w14:textId="77777777" w:rsidR="006072EE" w:rsidRDefault="00000000" w:rsidP="00427CDF">
            <w:pPr>
              <w:pStyle w:val="Compact"/>
              <w:jc w:val="both"/>
            </w:pPr>
            <w:r>
              <w:rPr>
                <w:b/>
                <w:sz w:val="18"/>
              </w:rPr>
              <w:t>Maks. ilgums</w:t>
            </w:r>
          </w:p>
        </w:tc>
        <w:tc>
          <w:tcPr>
            <w:tcW w:w="3630" w:type="dxa"/>
            <w:shd w:val="clear" w:color="auto" w:fill="D9E2F3"/>
          </w:tcPr>
          <w:p w14:paraId="0C0D3626" w14:textId="77777777" w:rsidR="006072EE" w:rsidRDefault="00000000" w:rsidP="00427CDF">
            <w:pPr>
              <w:pStyle w:val="Compact"/>
              <w:jc w:val="both"/>
            </w:pPr>
            <w:r>
              <w:rPr>
                <w:b/>
                <w:sz w:val="18"/>
              </w:rPr>
              <w:t>Posma rezultāts</w:t>
            </w:r>
          </w:p>
        </w:tc>
      </w:tr>
      <w:tr w:rsidR="006072EE" w14:paraId="083EE45C" w14:textId="77777777" w:rsidTr="006072EE">
        <w:tc>
          <w:tcPr>
            <w:tcW w:w="885" w:type="dxa"/>
          </w:tcPr>
          <w:p w14:paraId="2D85ECE1" w14:textId="77777777" w:rsidR="006072EE" w:rsidRDefault="00000000" w:rsidP="00427CDF">
            <w:pPr>
              <w:pStyle w:val="Compact"/>
              <w:jc w:val="both"/>
            </w:pPr>
            <w:r>
              <w:rPr>
                <w:sz w:val="18"/>
              </w:rPr>
              <w:t>P0</w:t>
            </w:r>
          </w:p>
        </w:tc>
        <w:tc>
          <w:tcPr>
            <w:tcW w:w="4017" w:type="dxa"/>
          </w:tcPr>
          <w:p w14:paraId="05DD4F61" w14:textId="77777777" w:rsidR="006072EE" w:rsidRDefault="00000000" w:rsidP="00427CDF">
            <w:pPr>
              <w:pStyle w:val="Compact"/>
              <w:jc w:val="both"/>
            </w:pPr>
            <w:r>
              <w:rPr>
                <w:sz w:val="18"/>
              </w:rPr>
              <w:t>Analīze un projektēšana: biznesa procesi, SKU un noliktavu struktūra, datu avoti, ICP, paneļu prototipi</w:t>
            </w:r>
          </w:p>
        </w:tc>
        <w:tc>
          <w:tcPr>
            <w:tcW w:w="1106" w:type="dxa"/>
          </w:tcPr>
          <w:p w14:paraId="163AF556" w14:textId="77777777" w:rsidR="006072EE" w:rsidRDefault="00000000" w:rsidP="00427CDF">
            <w:pPr>
              <w:pStyle w:val="Compact"/>
              <w:jc w:val="both"/>
            </w:pPr>
            <w:r>
              <w:rPr>
                <w:sz w:val="18"/>
              </w:rPr>
              <w:t>3 nedēļas</w:t>
            </w:r>
          </w:p>
        </w:tc>
        <w:tc>
          <w:tcPr>
            <w:tcW w:w="3630" w:type="dxa"/>
          </w:tcPr>
          <w:p w14:paraId="6EE2A773" w14:textId="77777777" w:rsidR="006072EE" w:rsidRDefault="00000000" w:rsidP="00427CDF">
            <w:pPr>
              <w:pStyle w:val="Compact"/>
              <w:jc w:val="both"/>
            </w:pPr>
            <w:r>
              <w:rPr>
                <w:sz w:val="18"/>
              </w:rPr>
              <w:t>Saskaņots projektējuma dokuments, datu modelis, integrāciju specifikācija, UI prototipi</w:t>
            </w:r>
          </w:p>
        </w:tc>
      </w:tr>
      <w:tr w:rsidR="006072EE" w14:paraId="6163CD6E" w14:textId="77777777" w:rsidTr="006072EE">
        <w:tc>
          <w:tcPr>
            <w:tcW w:w="885" w:type="dxa"/>
          </w:tcPr>
          <w:p w14:paraId="6FCB6161" w14:textId="77777777" w:rsidR="006072EE" w:rsidRDefault="00000000" w:rsidP="00427CDF">
            <w:pPr>
              <w:pStyle w:val="Compact"/>
              <w:jc w:val="both"/>
            </w:pPr>
            <w:r>
              <w:rPr>
                <w:sz w:val="18"/>
              </w:rPr>
              <w:t>P1</w:t>
            </w:r>
          </w:p>
        </w:tc>
        <w:tc>
          <w:tcPr>
            <w:tcW w:w="4017" w:type="dxa"/>
          </w:tcPr>
          <w:p w14:paraId="6863BCC6" w14:textId="77777777" w:rsidR="006072EE" w:rsidRDefault="00000000" w:rsidP="00427CDF">
            <w:pPr>
              <w:pStyle w:val="Compact"/>
              <w:jc w:val="both"/>
            </w:pPr>
            <w:r>
              <w:rPr>
                <w:sz w:val="18"/>
              </w:rPr>
              <w:t xml:space="preserve">M1, M2, M11 (pamatdaļa): datu konsolidācija, </w:t>
            </w:r>
            <w:r>
              <w:rPr>
                <w:sz w:val="18"/>
              </w:rPr>
              <w:lastRenderedPageBreak/>
              <w:t>krājumu pārvaldība, piekļuves kontrole</w:t>
            </w:r>
          </w:p>
        </w:tc>
        <w:tc>
          <w:tcPr>
            <w:tcW w:w="1106" w:type="dxa"/>
          </w:tcPr>
          <w:p w14:paraId="554DDF8E" w14:textId="77777777" w:rsidR="006072EE" w:rsidRDefault="00000000" w:rsidP="00427CDF">
            <w:pPr>
              <w:pStyle w:val="Compact"/>
              <w:jc w:val="both"/>
            </w:pPr>
            <w:r>
              <w:rPr>
                <w:sz w:val="18"/>
              </w:rPr>
              <w:lastRenderedPageBreak/>
              <w:t>6 nedēļas</w:t>
            </w:r>
          </w:p>
        </w:tc>
        <w:tc>
          <w:tcPr>
            <w:tcW w:w="3630" w:type="dxa"/>
          </w:tcPr>
          <w:p w14:paraId="27862C72" w14:textId="77777777" w:rsidR="006072EE" w:rsidRDefault="00000000" w:rsidP="00427CDF">
            <w:pPr>
              <w:pStyle w:val="Compact"/>
              <w:jc w:val="both"/>
            </w:pPr>
            <w:r>
              <w:rPr>
                <w:sz w:val="18"/>
              </w:rPr>
              <w:t xml:space="preserve">Darbojas krājumu pārskats ar reāliem </w:t>
            </w:r>
            <w:r>
              <w:rPr>
                <w:sz w:val="18"/>
              </w:rPr>
              <w:lastRenderedPageBreak/>
              <w:t>pasūtītāja datiem (MVP)</w:t>
            </w:r>
          </w:p>
        </w:tc>
      </w:tr>
      <w:tr w:rsidR="006072EE" w14:paraId="3FD83729" w14:textId="77777777" w:rsidTr="006072EE">
        <w:tc>
          <w:tcPr>
            <w:tcW w:w="885" w:type="dxa"/>
          </w:tcPr>
          <w:p w14:paraId="4CCCE1C2" w14:textId="77777777" w:rsidR="006072EE" w:rsidRDefault="00000000" w:rsidP="00427CDF">
            <w:pPr>
              <w:pStyle w:val="Compact"/>
              <w:jc w:val="both"/>
            </w:pPr>
            <w:r>
              <w:rPr>
                <w:sz w:val="18"/>
              </w:rPr>
              <w:lastRenderedPageBreak/>
              <w:t>P2</w:t>
            </w:r>
          </w:p>
        </w:tc>
        <w:tc>
          <w:tcPr>
            <w:tcW w:w="4017" w:type="dxa"/>
          </w:tcPr>
          <w:p w14:paraId="6AFD9F6C" w14:textId="77777777" w:rsidR="006072EE" w:rsidRDefault="00000000" w:rsidP="00427CDF">
            <w:pPr>
              <w:pStyle w:val="Compact"/>
              <w:jc w:val="both"/>
            </w:pPr>
            <w:r>
              <w:rPr>
                <w:sz w:val="18"/>
              </w:rPr>
              <w:t>M3, M4, M5: prognozēšana, sadales optimizācija, tirgus analītika</w:t>
            </w:r>
          </w:p>
        </w:tc>
        <w:tc>
          <w:tcPr>
            <w:tcW w:w="1106" w:type="dxa"/>
          </w:tcPr>
          <w:p w14:paraId="1ED9EB2C" w14:textId="77777777" w:rsidR="006072EE" w:rsidRDefault="00000000" w:rsidP="00427CDF">
            <w:pPr>
              <w:pStyle w:val="Compact"/>
              <w:jc w:val="both"/>
            </w:pPr>
            <w:r>
              <w:rPr>
                <w:sz w:val="18"/>
              </w:rPr>
              <w:t>5 nedēļas</w:t>
            </w:r>
          </w:p>
        </w:tc>
        <w:tc>
          <w:tcPr>
            <w:tcW w:w="3630" w:type="dxa"/>
          </w:tcPr>
          <w:p w14:paraId="291FB10E" w14:textId="77777777" w:rsidR="006072EE" w:rsidRDefault="00000000" w:rsidP="00427CDF">
            <w:pPr>
              <w:pStyle w:val="Compact"/>
              <w:jc w:val="both"/>
            </w:pPr>
            <w:r>
              <w:rPr>
                <w:sz w:val="18"/>
              </w:rPr>
              <w:t>Prognozes, papildināšanas ieteikumi, tirgus un regulatorie pārskati</w:t>
            </w:r>
          </w:p>
        </w:tc>
      </w:tr>
      <w:tr w:rsidR="006072EE" w14:paraId="50DA9B5C" w14:textId="77777777" w:rsidTr="006072EE">
        <w:tc>
          <w:tcPr>
            <w:tcW w:w="885" w:type="dxa"/>
          </w:tcPr>
          <w:p w14:paraId="64C8E7E6" w14:textId="77777777" w:rsidR="006072EE" w:rsidRDefault="00000000" w:rsidP="00427CDF">
            <w:pPr>
              <w:pStyle w:val="Compact"/>
              <w:jc w:val="both"/>
            </w:pPr>
            <w:r>
              <w:rPr>
                <w:sz w:val="18"/>
              </w:rPr>
              <w:t>P3</w:t>
            </w:r>
          </w:p>
        </w:tc>
        <w:tc>
          <w:tcPr>
            <w:tcW w:w="4017" w:type="dxa"/>
          </w:tcPr>
          <w:p w14:paraId="0A7551C0" w14:textId="77777777" w:rsidR="006072EE" w:rsidRDefault="00000000" w:rsidP="00427CDF">
            <w:pPr>
              <w:pStyle w:val="Compact"/>
              <w:jc w:val="both"/>
            </w:pPr>
            <w:r>
              <w:rPr>
                <w:sz w:val="18"/>
              </w:rPr>
              <w:t>M6, M7, M8, M10: leadi, pārdošanas atbalsts, klientu portāls, MI aģenti</w:t>
            </w:r>
          </w:p>
        </w:tc>
        <w:tc>
          <w:tcPr>
            <w:tcW w:w="1106" w:type="dxa"/>
          </w:tcPr>
          <w:p w14:paraId="51CDFB81" w14:textId="77777777" w:rsidR="006072EE" w:rsidRDefault="00000000" w:rsidP="00427CDF">
            <w:pPr>
              <w:pStyle w:val="Compact"/>
              <w:jc w:val="both"/>
            </w:pPr>
            <w:r>
              <w:rPr>
                <w:sz w:val="18"/>
              </w:rPr>
              <w:t>6 nedēļas</w:t>
            </w:r>
          </w:p>
        </w:tc>
        <w:tc>
          <w:tcPr>
            <w:tcW w:w="3630" w:type="dxa"/>
          </w:tcPr>
          <w:p w14:paraId="66366C03" w14:textId="77777777" w:rsidR="006072EE" w:rsidRDefault="00000000" w:rsidP="00427CDF">
            <w:pPr>
              <w:pStyle w:val="Compact"/>
              <w:jc w:val="both"/>
            </w:pPr>
            <w:r>
              <w:rPr>
                <w:sz w:val="18"/>
              </w:rPr>
              <w:t>Darbojas portāls 6 valodās, kvalifikācija, CRM sinhronizācija, piedāvājumu sagataves</w:t>
            </w:r>
          </w:p>
        </w:tc>
      </w:tr>
      <w:tr w:rsidR="006072EE" w14:paraId="348D1616" w14:textId="77777777" w:rsidTr="006072EE">
        <w:tc>
          <w:tcPr>
            <w:tcW w:w="885" w:type="dxa"/>
          </w:tcPr>
          <w:p w14:paraId="6D870451" w14:textId="77777777" w:rsidR="006072EE" w:rsidRDefault="00000000" w:rsidP="00427CDF">
            <w:pPr>
              <w:pStyle w:val="Compact"/>
              <w:jc w:val="both"/>
            </w:pPr>
            <w:r>
              <w:rPr>
                <w:sz w:val="18"/>
              </w:rPr>
              <w:t>P4</w:t>
            </w:r>
          </w:p>
        </w:tc>
        <w:tc>
          <w:tcPr>
            <w:tcW w:w="4017" w:type="dxa"/>
          </w:tcPr>
          <w:p w14:paraId="6FBD86D7" w14:textId="77777777" w:rsidR="006072EE" w:rsidRDefault="00000000" w:rsidP="00427CDF">
            <w:pPr>
              <w:pStyle w:val="Compact"/>
              <w:jc w:val="both"/>
            </w:pPr>
            <w:r>
              <w:rPr>
                <w:sz w:val="18"/>
              </w:rPr>
              <w:t>M9, NF prasības, integrācijas un pieņemšanas testi, izmēģinājuma ekspluatācija, apmācība, dokumentācija</w:t>
            </w:r>
          </w:p>
        </w:tc>
        <w:tc>
          <w:tcPr>
            <w:tcW w:w="1106" w:type="dxa"/>
          </w:tcPr>
          <w:p w14:paraId="54EAEA34" w14:textId="77777777" w:rsidR="006072EE" w:rsidRDefault="00000000" w:rsidP="00427CDF">
            <w:pPr>
              <w:pStyle w:val="Compact"/>
              <w:jc w:val="both"/>
            </w:pPr>
            <w:r>
              <w:rPr>
                <w:sz w:val="18"/>
              </w:rPr>
              <w:t>4 nedēļas</w:t>
            </w:r>
          </w:p>
        </w:tc>
        <w:tc>
          <w:tcPr>
            <w:tcW w:w="3630" w:type="dxa"/>
          </w:tcPr>
          <w:p w14:paraId="5327AFB8" w14:textId="77777777" w:rsidR="006072EE" w:rsidRDefault="00000000" w:rsidP="00427CDF">
            <w:pPr>
              <w:pStyle w:val="Compact"/>
              <w:jc w:val="both"/>
            </w:pPr>
            <w:r>
              <w:rPr>
                <w:sz w:val="18"/>
              </w:rPr>
              <w:t>Parakstīts pieņemšanas testu protokols, nodots pirmkods un dokumentācija</w:t>
            </w:r>
          </w:p>
        </w:tc>
      </w:tr>
    </w:tbl>
    <w:p w14:paraId="23952794" w14:textId="77777777" w:rsidR="006072EE" w:rsidRDefault="00000000" w:rsidP="00427CDF">
      <w:pPr>
        <w:pStyle w:val="a0"/>
        <w:jc w:val="both"/>
      </w:pPr>
      <w:r>
        <w:t>TS-4.2. Pretendents var piedāvāt citu posmu secību vai īsāku termiņu, ja tas pamatots tehniskajā piedāvājumā. Kopējais termiņš nedrīkst pārsniegt nolikuma 2.4. punktā noteikto termiņu. P4 posmā obligāti jāiekļauj vismaz 10 darba dienu izmēģinājuma ekspluatācija.</w:t>
      </w:r>
    </w:p>
    <w:p w14:paraId="2C1C2D96" w14:textId="77777777" w:rsidR="006072EE" w:rsidRDefault="00000000" w:rsidP="00427CDF">
      <w:pPr>
        <w:pStyle w:val="a0"/>
        <w:jc w:val="both"/>
      </w:pPr>
      <w:r>
        <w:t xml:space="preserve">TS-4.3. </w:t>
      </w:r>
      <w:r>
        <w:rPr>
          <w:b/>
          <w:bCs/>
        </w:rPr>
        <w:t>Pieņemšanas kritēriji</w:t>
      </w:r>
      <w:r>
        <w:t xml:space="preserve"> (visiem jābūt izpildītiem vienlaikus):</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871"/>
        <w:gridCol w:w="3317"/>
        <w:gridCol w:w="5451"/>
      </w:tblGrid>
      <w:tr w:rsidR="006072EE" w14:paraId="687D9E84"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871" w:type="dxa"/>
            <w:shd w:val="clear" w:color="auto" w:fill="D9E2F3"/>
          </w:tcPr>
          <w:p w14:paraId="500D9EA5" w14:textId="77777777" w:rsidR="006072EE" w:rsidRDefault="00000000" w:rsidP="00427CDF">
            <w:pPr>
              <w:pStyle w:val="Compact"/>
              <w:jc w:val="both"/>
            </w:pPr>
            <w:r>
              <w:rPr>
                <w:b/>
                <w:sz w:val="18"/>
              </w:rPr>
              <w:t>Nr.</w:t>
            </w:r>
          </w:p>
        </w:tc>
        <w:tc>
          <w:tcPr>
            <w:tcW w:w="3317" w:type="dxa"/>
            <w:shd w:val="clear" w:color="auto" w:fill="D9E2F3"/>
          </w:tcPr>
          <w:p w14:paraId="358C00E6" w14:textId="77777777" w:rsidR="006072EE" w:rsidRDefault="00000000" w:rsidP="00427CDF">
            <w:pPr>
              <w:pStyle w:val="Compact"/>
              <w:jc w:val="both"/>
            </w:pPr>
            <w:r>
              <w:rPr>
                <w:b/>
                <w:sz w:val="18"/>
              </w:rPr>
              <w:t>Kritērijs</w:t>
            </w:r>
          </w:p>
        </w:tc>
        <w:tc>
          <w:tcPr>
            <w:tcW w:w="5450" w:type="dxa"/>
            <w:shd w:val="clear" w:color="auto" w:fill="D9E2F3"/>
          </w:tcPr>
          <w:p w14:paraId="570B530B" w14:textId="77777777" w:rsidR="006072EE" w:rsidRDefault="00000000" w:rsidP="00427CDF">
            <w:pPr>
              <w:pStyle w:val="Compact"/>
              <w:jc w:val="both"/>
            </w:pPr>
            <w:r>
              <w:rPr>
                <w:b/>
                <w:sz w:val="18"/>
              </w:rPr>
              <w:t>Mērķis</w:t>
            </w:r>
          </w:p>
        </w:tc>
      </w:tr>
      <w:tr w:rsidR="006072EE" w14:paraId="730C3B86" w14:textId="77777777" w:rsidTr="006072EE">
        <w:tc>
          <w:tcPr>
            <w:tcW w:w="871" w:type="dxa"/>
          </w:tcPr>
          <w:p w14:paraId="36371FC5" w14:textId="77777777" w:rsidR="006072EE" w:rsidRDefault="00000000" w:rsidP="00427CDF">
            <w:pPr>
              <w:pStyle w:val="Compact"/>
              <w:jc w:val="both"/>
            </w:pPr>
            <w:r>
              <w:rPr>
                <w:sz w:val="18"/>
              </w:rPr>
              <w:t>A1</w:t>
            </w:r>
          </w:p>
        </w:tc>
        <w:tc>
          <w:tcPr>
            <w:tcW w:w="3317" w:type="dxa"/>
          </w:tcPr>
          <w:p w14:paraId="7BCA9F08" w14:textId="77777777" w:rsidR="006072EE" w:rsidRDefault="00000000" w:rsidP="00427CDF">
            <w:pPr>
              <w:pStyle w:val="Compact"/>
              <w:jc w:val="both"/>
            </w:pPr>
            <w:r>
              <w:rPr>
                <w:sz w:val="18"/>
              </w:rPr>
              <w:t>Visas M1-M11 prasības ir ieviestas un demonstrētas pēc testu scenārijiem</w:t>
            </w:r>
          </w:p>
        </w:tc>
        <w:tc>
          <w:tcPr>
            <w:tcW w:w="5450" w:type="dxa"/>
          </w:tcPr>
          <w:p w14:paraId="2743E746" w14:textId="77777777" w:rsidR="006072EE" w:rsidRDefault="00000000" w:rsidP="00427CDF">
            <w:pPr>
              <w:pStyle w:val="Compact"/>
              <w:jc w:val="both"/>
            </w:pPr>
            <w:r>
              <w:rPr>
                <w:sz w:val="18"/>
              </w:rPr>
              <w:t>100% prasību ID ar statusu „izpildīts”</w:t>
            </w:r>
          </w:p>
        </w:tc>
      </w:tr>
      <w:tr w:rsidR="006072EE" w14:paraId="0A9474D3" w14:textId="77777777" w:rsidTr="006072EE">
        <w:tc>
          <w:tcPr>
            <w:tcW w:w="871" w:type="dxa"/>
          </w:tcPr>
          <w:p w14:paraId="37546E61" w14:textId="77777777" w:rsidR="006072EE" w:rsidRDefault="00000000" w:rsidP="00427CDF">
            <w:pPr>
              <w:pStyle w:val="Compact"/>
              <w:jc w:val="both"/>
            </w:pPr>
            <w:r>
              <w:rPr>
                <w:sz w:val="18"/>
              </w:rPr>
              <w:t>A2</w:t>
            </w:r>
          </w:p>
        </w:tc>
        <w:tc>
          <w:tcPr>
            <w:tcW w:w="3317" w:type="dxa"/>
          </w:tcPr>
          <w:p w14:paraId="3D1B4BE4" w14:textId="77777777" w:rsidR="006072EE" w:rsidRDefault="00000000" w:rsidP="00427CDF">
            <w:pPr>
              <w:pStyle w:val="Compact"/>
              <w:jc w:val="both"/>
            </w:pPr>
            <w:r>
              <w:rPr>
                <w:sz w:val="18"/>
              </w:rPr>
              <w:t>Krājumu datu pārklājums</w:t>
            </w:r>
          </w:p>
        </w:tc>
        <w:tc>
          <w:tcPr>
            <w:tcW w:w="5450" w:type="dxa"/>
          </w:tcPr>
          <w:p w14:paraId="5B3B3CB3" w14:textId="77777777" w:rsidR="006072EE" w:rsidRDefault="00000000" w:rsidP="00427CDF">
            <w:pPr>
              <w:pStyle w:val="Compact"/>
              <w:jc w:val="both"/>
            </w:pPr>
            <w:r>
              <w:rPr>
                <w:sz w:val="18"/>
              </w:rPr>
              <w:t>≥ 95% aktīvo SKU ar aktuāliem atlikumiem</w:t>
            </w:r>
          </w:p>
        </w:tc>
      </w:tr>
      <w:tr w:rsidR="006072EE" w14:paraId="7501BFE2" w14:textId="77777777" w:rsidTr="006072EE">
        <w:tc>
          <w:tcPr>
            <w:tcW w:w="871" w:type="dxa"/>
          </w:tcPr>
          <w:p w14:paraId="7C52754D" w14:textId="77777777" w:rsidR="006072EE" w:rsidRDefault="00000000" w:rsidP="00427CDF">
            <w:pPr>
              <w:pStyle w:val="Compact"/>
              <w:jc w:val="both"/>
            </w:pPr>
            <w:r>
              <w:rPr>
                <w:sz w:val="18"/>
              </w:rPr>
              <w:t>A3</w:t>
            </w:r>
          </w:p>
        </w:tc>
        <w:tc>
          <w:tcPr>
            <w:tcW w:w="3317" w:type="dxa"/>
          </w:tcPr>
          <w:p w14:paraId="026B0316" w14:textId="77777777" w:rsidR="006072EE" w:rsidRDefault="00000000" w:rsidP="00427CDF">
            <w:pPr>
              <w:pStyle w:val="Compact"/>
              <w:jc w:val="both"/>
            </w:pPr>
            <w:r>
              <w:rPr>
                <w:sz w:val="18"/>
              </w:rPr>
              <w:t>Prognožu pārklājums</w:t>
            </w:r>
          </w:p>
        </w:tc>
        <w:tc>
          <w:tcPr>
            <w:tcW w:w="5450" w:type="dxa"/>
          </w:tcPr>
          <w:p w14:paraId="5E621D0F" w14:textId="77777777" w:rsidR="006072EE" w:rsidRDefault="00000000" w:rsidP="00427CDF">
            <w:pPr>
              <w:pStyle w:val="Compact"/>
              <w:jc w:val="both"/>
            </w:pPr>
            <w:r>
              <w:rPr>
                <w:sz w:val="18"/>
              </w:rPr>
              <w:t>≥ 80% aktīvo SKU, kuriem ir ≥ 12 mēnešu vēsture</w:t>
            </w:r>
          </w:p>
        </w:tc>
      </w:tr>
      <w:tr w:rsidR="006072EE" w14:paraId="5BE6101D" w14:textId="77777777" w:rsidTr="006072EE">
        <w:tc>
          <w:tcPr>
            <w:tcW w:w="871" w:type="dxa"/>
          </w:tcPr>
          <w:p w14:paraId="5F2B4679" w14:textId="77777777" w:rsidR="006072EE" w:rsidRDefault="00000000" w:rsidP="00427CDF">
            <w:pPr>
              <w:pStyle w:val="Compact"/>
              <w:jc w:val="both"/>
            </w:pPr>
            <w:r>
              <w:rPr>
                <w:sz w:val="18"/>
              </w:rPr>
              <w:t>A4</w:t>
            </w:r>
          </w:p>
        </w:tc>
        <w:tc>
          <w:tcPr>
            <w:tcW w:w="3317" w:type="dxa"/>
          </w:tcPr>
          <w:p w14:paraId="1A3B7616" w14:textId="77777777" w:rsidR="006072EE" w:rsidRDefault="00000000" w:rsidP="00427CDF">
            <w:pPr>
              <w:pStyle w:val="Compact"/>
              <w:jc w:val="both"/>
            </w:pPr>
            <w:r>
              <w:rPr>
                <w:sz w:val="18"/>
              </w:rPr>
              <w:t>Prognozes kvalitāte retrospektīvā testā uz pēdējiem 6 mēnešiem top-50 SKU</w:t>
            </w:r>
          </w:p>
        </w:tc>
        <w:tc>
          <w:tcPr>
            <w:tcW w:w="5450" w:type="dxa"/>
          </w:tcPr>
          <w:p w14:paraId="762DF392" w14:textId="77777777" w:rsidR="006072EE" w:rsidRDefault="00000000" w:rsidP="00427CDF">
            <w:pPr>
              <w:pStyle w:val="Compact"/>
              <w:jc w:val="both"/>
            </w:pPr>
            <w:r>
              <w:rPr>
                <w:sz w:val="18"/>
              </w:rPr>
              <w:t>WAPE vismaz par 10% labāks nekā sezonālajai naivajai bāzes prognozei, ja pasūtītājs nodrošina ≥ 24 mēnešu vēsturiskos datus; citādi kvalitāte tiek izmērīta un uzrādīta</w:t>
            </w:r>
          </w:p>
        </w:tc>
      </w:tr>
      <w:tr w:rsidR="006072EE" w14:paraId="652986C6" w14:textId="77777777" w:rsidTr="006072EE">
        <w:tc>
          <w:tcPr>
            <w:tcW w:w="871" w:type="dxa"/>
          </w:tcPr>
          <w:p w14:paraId="24050DEA" w14:textId="77777777" w:rsidR="006072EE" w:rsidRDefault="00000000" w:rsidP="00427CDF">
            <w:pPr>
              <w:pStyle w:val="Compact"/>
              <w:jc w:val="both"/>
            </w:pPr>
            <w:r>
              <w:rPr>
                <w:sz w:val="18"/>
              </w:rPr>
              <w:t>A5</w:t>
            </w:r>
          </w:p>
        </w:tc>
        <w:tc>
          <w:tcPr>
            <w:tcW w:w="3317" w:type="dxa"/>
          </w:tcPr>
          <w:p w14:paraId="70F39AA1" w14:textId="77777777" w:rsidR="006072EE" w:rsidRDefault="00000000" w:rsidP="00427CDF">
            <w:pPr>
              <w:pStyle w:val="Compact"/>
              <w:jc w:val="both"/>
            </w:pPr>
            <w:r>
              <w:rPr>
                <w:sz w:val="18"/>
              </w:rPr>
              <w:t>Regulatoro un tirgus kopsavilkumu avotu piesaiste</w:t>
            </w:r>
          </w:p>
        </w:tc>
        <w:tc>
          <w:tcPr>
            <w:tcW w:w="5450" w:type="dxa"/>
          </w:tcPr>
          <w:p w14:paraId="4C7FFD69" w14:textId="77777777" w:rsidR="006072EE" w:rsidRDefault="00000000" w:rsidP="00427CDF">
            <w:pPr>
              <w:pStyle w:val="Compact"/>
              <w:jc w:val="both"/>
            </w:pPr>
            <w:r>
              <w:rPr>
                <w:sz w:val="18"/>
              </w:rPr>
              <w:t>100% kopsavilkumu ar avota atsauci</w:t>
            </w:r>
          </w:p>
        </w:tc>
      </w:tr>
      <w:tr w:rsidR="006072EE" w14:paraId="1823DCCF" w14:textId="77777777" w:rsidTr="006072EE">
        <w:tc>
          <w:tcPr>
            <w:tcW w:w="871" w:type="dxa"/>
          </w:tcPr>
          <w:p w14:paraId="05244DC6" w14:textId="77777777" w:rsidR="006072EE" w:rsidRDefault="00000000" w:rsidP="00427CDF">
            <w:pPr>
              <w:pStyle w:val="Compact"/>
              <w:jc w:val="both"/>
            </w:pPr>
            <w:r>
              <w:rPr>
                <w:sz w:val="18"/>
              </w:rPr>
              <w:t>A6</w:t>
            </w:r>
          </w:p>
        </w:tc>
        <w:tc>
          <w:tcPr>
            <w:tcW w:w="3317" w:type="dxa"/>
          </w:tcPr>
          <w:p w14:paraId="5CC8515C" w14:textId="77777777" w:rsidR="006072EE" w:rsidRDefault="00000000" w:rsidP="00427CDF">
            <w:pPr>
              <w:pStyle w:val="Compact"/>
              <w:jc w:val="both"/>
            </w:pPr>
            <w:r>
              <w:rPr>
                <w:sz w:val="18"/>
              </w:rPr>
              <w:t>Leadu kvalifikācijas atbilstība</w:t>
            </w:r>
          </w:p>
        </w:tc>
        <w:tc>
          <w:tcPr>
            <w:tcW w:w="5450" w:type="dxa"/>
          </w:tcPr>
          <w:p w14:paraId="0BE62B9D" w14:textId="77777777" w:rsidR="006072EE" w:rsidRDefault="00000000" w:rsidP="00427CDF">
            <w:pPr>
              <w:pStyle w:val="Compact"/>
              <w:jc w:val="both"/>
            </w:pPr>
            <w:r>
              <w:rPr>
                <w:sz w:val="18"/>
              </w:rPr>
              <w:t>≥ 75% sakritība ar pasūtītāja ekspertu vērtējumu uz 100 leadu izlasi</w:t>
            </w:r>
          </w:p>
        </w:tc>
      </w:tr>
      <w:tr w:rsidR="006072EE" w14:paraId="1FA19BE3" w14:textId="77777777" w:rsidTr="006072EE">
        <w:tc>
          <w:tcPr>
            <w:tcW w:w="871" w:type="dxa"/>
          </w:tcPr>
          <w:p w14:paraId="32DAC293" w14:textId="77777777" w:rsidR="006072EE" w:rsidRDefault="00000000" w:rsidP="00427CDF">
            <w:pPr>
              <w:pStyle w:val="Compact"/>
              <w:jc w:val="both"/>
            </w:pPr>
            <w:r>
              <w:rPr>
                <w:sz w:val="18"/>
              </w:rPr>
              <w:t>A7</w:t>
            </w:r>
          </w:p>
        </w:tc>
        <w:tc>
          <w:tcPr>
            <w:tcW w:w="3317" w:type="dxa"/>
          </w:tcPr>
          <w:p w14:paraId="0D673EEC" w14:textId="77777777" w:rsidR="006072EE" w:rsidRDefault="00000000" w:rsidP="00427CDF">
            <w:pPr>
              <w:pStyle w:val="Compact"/>
              <w:jc w:val="both"/>
            </w:pPr>
            <w:r>
              <w:rPr>
                <w:sz w:val="18"/>
              </w:rPr>
              <w:t>NF1-NF5 izpilde izmēģinājuma ekspluatācijā</w:t>
            </w:r>
          </w:p>
        </w:tc>
        <w:tc>
          <w:tcPr>
            <w:tcW w:w="5450" w:type="dxa"/>
          </w:tcPr>
          <w:p w14:paraId="4CE59C14" w14:textId="77777777" w:rsidR="006072EE" w:rsidRDefault="00000000" w:rsidP="00427CDF">
            <w:pPr>
              <w:pStyle w:val="Compact"/>
              <w:jc w:val="both"/>
            </w:pPr>
            <w:r>
              <w:rPr>
                <w:sz w:val="18"/>
              </w:rPr>
              <w:t>atbilst TS-3</w:t>
            </w:r>
          </w:p>
        </w:tc>
      </w:tr>
      <w:tr w:rsidR="006072EE" w14:paraId="079F96EB" w14:textId="77777777" w:rsidTr="006072EE">
        <w:tc>
          <w:tcPr>
            <w:tcW w:w="871" w:type="dxa"/>
          </w:tcPr>
          <w:p w14:paraId="15E6072B" w14:textId="77777777" w:rsidR="006072EE" w:rsidRDefault="00000000" w:rsidP="00427CDF">
            <w:pPr>
              <w:pStyle w:val="Compact"/>
              <w:jc w:val="both"/>
            </w:pPr>
            <w:r>
              <w:rPr>
                <w:sz w:val="18"/>
              </w:rPr>
              <w:t>A8</w:t>
            </w:r>
          </w:p>
        </w:tc>
        <w:tc>
          <w:tcPr>
            <w:tcW w:w="3317" w:type="dxa"/>
          </w:tcPr>
          <w:p w14:paraId="34ADBCD6" w14:textId="77777777" w:rsidR="006072EE" w:rsidRDefault="00000000" w:rsidP="00427CDF">
            <w:pPr>
              <w:pStyle w:val="Compact"/>
              <w:jc w:val="both"/>
            </w:pPr>
            <w:r>
              <w:rPr>
                <w:sz w:val="18"/>
              </w:rPr>
              <w:t>Drošības pārbaude (OWASP Top 10 ievainojamību skenēšana)</w:t>
            </w:r>
          </w:p>
        </w:tc>
        <w:tc>
          <w:tcPr>
            <w:tcW w:w="5450" w:type="dxa"/>
          </w:tcPr>
          <w:p w14:paraId="08322AC6" w14:textId="77777777" w:rsidR="006072EE" w:rsidRDefault="00000000" w:rsidP="00427CDF">
            <w:pPr>
              <w:pStyle w:val="Compact"/>
              <w:jc w:val="both"/>
            </w:pPr>
            <w:r>
              <w:rPr>
                <w:sz w:val="18"/>
              </w:rPr>
              <w:t>nav kritisku un augstas nopietnības ievainojamību</w:t>
            </w:r>
          </w:p>
        </w:tc>
      </w:tr>
      <w:tr w:rsidR="006072EE" w14:paraId="14A224F3" w14:textId="77777777" w:rsidTr="006072EE">
        <w:tc>
          <w:tcPr>
            <w:tcW w:w="871" w:type="dxa"/>
          </w:tcPr>
          <w:p w14:paraId="106D7690" w14:textId="77777777" w:rsidR="006072EE" w:rsidRDefault="00000000" w:rsidP="00427CDF">
            <w:pPr>
              <w:pStyle w:val="Compact"/>
              <w:jc w:val="both"/>
            </w:pPr>
            <w:r>
              <w:rPr>
                <w:sz w:val="18"/>
              </w:rPr>
              <w:t>A9</w:t>
            </w:r>
          </w:p>
        </w:tc>
        <w:tc>
          <w:tcPr>
            <w:tcW w:w="3317" w:type="dxa"/>
          </w:tcPr>
          <w:p w14:paraId="526A26D6" w14:textId="77777777" w:rsidR="006072EE" w:rsidRDefault="00000000" w:rsidP="00427CDF">
            <w:pPr>
              <w:pStyle w:val="Compact"/>
              <w:jc w:val="both"/>
            </w:pPr>
            <w:r>
              <w:rPr>
                <w:sz w:val="18"/>
              </w:rPr>
              <w:t>Atjaunošana no rezerves kopijas</w:t>
            </w:r>
          </w:p>
        </w:tc>
        <w:tc>
          <w:tcPr>
            <w:tcW w:w="5450" w:type="dxa"/>
          </w:tcPr>
          <w:p w14:paraId="4D60C63E" w14:textId="77777777" w:rsidR="006072EE" w:rsidRDefault="00000000" w:rsidP="00427CDF">
            <w:pPr>
              <w:pStyle w:val="Compact"/>
              <w:jc w:val="both"/>
            </w:pPr>
            <w:r>
              <w:rPr>
                <w:sz w:val="18"/>
              </w:rPr>
              <w:t>sekmīga atjaunošana testa vidē</w:t>
            </w:r>
          </w:p>
        </w:tc>
      </w:tr>
      <w:tr w:rsidR="006072EE" w14:paraId="4BF95B22" w14:textId="77777777" w:rsidTr="006072EE">
        <w:tc>
          <w:tcPr>
            <w:tcW w:w="871" w:type="dxa"/>
          </w:tcPr>
          <w:p w14:paraId="2B702B63" w14:textId="77777777" w:rsidR="006072EE" w:rsidRDefault="00000000" w:rsidP="00427CDF">
            <w:pPr>
              <w:pStyle w:val="Compact"/>
              <w:jc w:val="both"/>
            </w:pPr>
            <w:r>
              <w:rPr>
                <w:sz w:val="18"/>
              </w:rPr>
              <w:t>A10</w:t>
            </w:r>
          </w:p>
        </w:tc>
        <w:tc>
          <w:tcPr>
            <w:tcW w:w="3317" w:type="dxa"/>
          </w:tcPr>
          <w:p w14:paraId="093D35C8" w14:textId="77777777" w:rsidR="006072EE" w:rsidRDefault="00000000" w:rsidP="00427CDF">
            <w:pPr>
              <w:pStyle w:val="Compact"/>
              <w:jc w:val="both"/>
            </w:pPr>
            <w:r>
              <w:rPr>
                <w:sz w:val="18"/>
              </w:rPr>
              <w:t>Lietotāju apmācība</w:t>
            </w:r>
          </w:p>
        </w:tc>
        <w:tc>
          <w:tcPr>
            <w:tcW w:w="5450" w:type="dxa"/>
          </w:tcPr>
          <w:p w14:paraId="0C44F1B5" w14:textId="77777777" w:rsidR="006072EE" w:rsidRDefault="00000000" w:rsidP="00427CDF">
            <w:pPr>
              <w:pStyle w:val="Compact"/>
              <w:jc w:val="both"/>
            </w:pPr>
            <w:r>
              <w:rPr>
                <w:sz w:val="18"/>
              </w:rPr>
              <w:t>notikusi, iesniegts apmeklējuma saraksts</w:t>
            </w:r>
          </w:p>
        </w:tc>
      </w:tr>
    </w:tbl>
    <w:p w14:paraId="382A11E7" w14:textId="77777777" w:rsidR="006072EE" w:rsidRDefault="00000000" w:rsidP="00427CDF">
      <w:pPr>
        <w:pStyle w:val="a0"/>
        <w:jc w:val="both"/>
      </w:pPr>
      <w:r>
        <w:t xml:space="preserve">TS-4.4. Pasūtītājs izskata posma rezultātus 10 (desmit) darba dienu laikā. </w:t>
      </w:r>
      <w:r>
        <w:rPr>
          <w:b/>
          <w:bCs/>
        </w:rPr>
        <w:t>Klusējot rezultāti netiek uzskatīti par pieņemtiem.</w:t>
      </w:r>
      <w:r>
        <w:t xml:space="preserve"> Ja tiek konstatētas neatbilstības, izpildītājs tās novērš un atkārtoti iesniedz rezultātu.</w:t>
      </w:r>
    </w:p>
    <w:p w14:paraId="40FD89A2" w14:textId="77777777" w:rsidR="006072EE" w:rsidRDefault="00000000" w:rsidP="00427CDF">
      <w:pPr>
        <w:pStyle w:val="2"/>
        <w:jc w:val="both"/>
      </w:pPr>
      <w:bookmarkStart w:id="34" w:name="X8963a70f87e39724ca6870638a2791aa17bc3ba"/>
      <w:bookmarkEnd w:id="33"/>
      <w:r>
        <w:t>TS-5. Datu iegūšanas un satura tiesiskās prasības</w:t>
      </w:r>
    </w:p>
    <w:p w14:paraId="5995E6F7" w14:textId="77777777" w:rsidR="006072EE" w:rsidRDefault="00000000" w:rsidP="00427CDF">
      <w:pPr>
        <w:pStyle w:val="FirstParagraph"/>
        <w:jc w:val="both"/>
      </w:pPr>
      <w:r>
        <w:t>TS-5.1. Datus iegūst tikai likumīgā veidā: caur oficiāliem API, RSS vai datu plūsmām, licencētiem datu piegādātājiem un publiski pieejamām lapām atbilstoši to lietošanas noteikumiem un robots.txt.</w:t>
      </w:r>
    </w:p>
    <w:p w14:paraId="66CA66C6" w14:textId="77777777" w:rsidR="006072EE" w:rsidRDefault="00000000" w:rsidP="00427CDF">
      <w:pPr>
        <w:pStyle w:val="a0"/>
        <w:jc w:val="both"/>
      </w:pPr>
      <w:r>
        <w:t xml:space="preserve">TS-5.2. </w:t>
      </w:r>
      <w:r>
        <w:rPr>
          <w:b/>
          <w:bCs/>
        </w:rPr>
        <w:t>Aizliegts</w:t>
      </w:r>
      <w:r>
        <w:t xml:space="preserve"> apiet piekļuves ierobežojumus, pretbotu aizsardzību (CAPTCHA, Cloudflare u.tml.), autentifikāciju vai maksas sienas, kā arī maskēt datu vākšanas izcelsmi, lai apietu avota noteiktos ierobežojumus.</w:t>
      </w:r>
    </w:p>
    <w:p w14:paraId="7DD599FC" w14:textId="77777777" w:rsidR="006072EE" w:rsidRDefault="00000000" w:rsidP="00427CDF">
      <w:pPr>
        <w:pStyle w:val="a0"/>
        <w:jc w:val="both"/>
      </w:pPr>
      <w:r>
        <w:t>TS-5.3. Personas datus (kontaktpersonu vārdus, e-pastus) apstrādā tikai ar dokumentētu tiesisko pamatu. LinkedIn un līdzīgu platformu datus izmanto tikai caur oficiāliem API vai licencētiem piegādātājiem.</w:t>
      </w:r>
    </w:p>
    <w:p w14:paraId="06815382" w14:textId="77777777" w:rsidR="006072EE" w:rsidRDefault="00000000" w:rsidP="00427CDF">
      <w:pPr>
        <w:pStyle w:val="a0"/>
        <w:jc w:val="both"/>
      </w:pPr>
      <w:r>
        <w:t>TS-5.4. Trešo pušu saturu nedrīkst pārpublicēt pilnā apjomā; drīkst glabāt tikai kopsavilkumu ar atsauci uz pirmavotu.</w:t>
      </w:r>
    </w:p>
    <w:p w14:paraId="2A6D588D" w14:textId="77777777" w:rsidR="006072EE" w:rsidRDefault="00000000" w:rsidP="00427CDF">
      <w:pPr>
        <w:pStyle w:val="2"/>
        <w:jc w:val="both"/>
      </w:pPr>
      <w:bookmarkStart w:id="35" w:name="X22cf262f2412ddc347c3ecefef9e417c6be5bfa"/>
      <w:bookmarkEnd w:id="34"/>
      <w:r>
        <w:t>TS-6. Piegādājamie rezultāti un intelektuālais īpašums</w:t>
      </w:r>
    </w:p>
    <w:p w14:paraId="3FEAE726" w14:textId="77777777" w:rsidR="006072EE" w:rsidRDefault="00000000" w:rsidP="00427CDF">
      <w:pPr>
        <w:pStyle w:val="FirstParagraph"/>
        <w:jc w:val="both"/>
      </w:pPr>
      <w:r>
        <w:t>TS-6.1. Izpildītājs nodod:</w:t>
      </w:r>
    </w:p>
    <w:p w14:paraId="31B2730C" w14:textId="77777777" w:rsidR="006072EE" w:rsidRDefault="00000000" w:rsidP="00427CDF">
      <w:pPr>
        <w:pStyle w:val="Compact"/>
        <w:numPr>
          <w:ilvl w:val="0"/>
          <w:numId w:val="8"/>
        </w:numPr>
        <w:jc w:val="both"/>
      </w:pPr>
      <w:r>
        <w:t xml:space="preserve">visu izstrādāto pirmkodu pasūtītāja koda repozitorijā </w:t>
      </w:r>
      <w:r>
        <w:rPr>
          <w:b/>
          <w:bCs/>
        </w:rPr>
        <w:t>no projekta pirmās dienas</w:t>
      </w:r>
      <w:r>
        <w:t>, ar pilnu izmaiņu vēsturi;</w:t>
      </w:r>
    </w:p>
    <w:p w14:paraId="25F46FD3" w14:textId="77777777" w:rsidR="006072EE" w:rsidRDefault="00000000" w:rsidP="00427CDF">
      <w:pPr>
        <w:pStyle w:val="Compact"/>
        <w:numPr>
          <w:ilvl w:val="0"/>
          <w:numId w:val="8"/>
        </w:numPr>
        <w:jc w:val="both"/>
      </w:pPr>
      <w:r>
        <w:lastRenderedPageBreak/>
        <w:t>infrastruktūras konfigurāciju (piem., Docker, IaC) un instrukciju izvēršanai no nulles;</w:t>
      </w:r>
    </w:p>
    <w:p w14:paraId="2D72AAAD" w14:textId="77777777" w:rsidR="006072EE" w:rsidRDefault="00000000" w:rsidP="00427CDF">
      <w:pPr>
        <w:pStyle w:val="Compact"/>
        <w:numPr>
          <w:ilvl w:val="0"/>
          <w:numId w:val="8"/>
        </w:numPr>
        <w:jc w:val="both"/>
      </w:pPr>
      <w:r>
        <w:t>datu bāzes shēmas un migrācijas;</w:t>
      </w:r>
    </w:p>
    <w:p w14:paraId="230A6B18" w14:textId="77777777" w:rsidR="006072EE" w:rsidRDefault="00000000" w:rsidP="00427CDF">
      <w:pPr>
        <w:pStyle w:val="Compact"/>
        <w:numPr>
          <w:ilvl w:val="0"/>
          <w:numId w:val="8"/>
        </w:numPr>
        <w:jc w:val="both"/>
      </w:pPr>
      <w:r>
        <w:t>visu uzvedņu (prompts) un MI aģentu konfigurāciju kopumu ar aprakstu;</w:t>
      </w:r>
    </w:p>
    <w:p w14:paraId="61BB2CB1" w14:textId="77777777" w:rsidR="006072EE" w:rsidRDefault="00000000" w:rsidP="00427CDF">
      <w:pPr>
        <w:pStyle w:val="Compact"/>
        <w:numPr>
          <w:ilvl w:val="0"/>
          <w:numId w:val="8"/>
        </w:numPr>
        <w:jc w:val="both"/>
      </w:pPr>
      <w:r>
        <w:t>dokumentāciju latviešu un angļu valodā: arhitektūras apraksts, API dokumentācija, administratora rokasgrāmata, lietotāja rokasgrāmata, ekspluatācijas rokasgrāmata;</w:t>
      </w:r>
    </w:p>
    <w:p w14:paraId="64AE6C3F" w14:textId="77777777" w:rsidR="006072EE" w:rsidRDefault="00000000" w:rsidP="00427CDF">
      <w:pPr>
        <w:pStyle w:val="Compact"/>
        <w:numPr>
          <w:ilvl w:val="0"/>
          <w:numId w:val="8"/>
        </w:numPr>
        <w:jc w:val="both"/>
      </w:pPr>
      <w:r>
        <w:t>testu scenārijus un pieņemšanas testu protokolu;</w:t>
      </w:r>
    </w:p>
    <w:p w14:paraId="127BA6F3" w14:textId="77777777" w:rsidR="006072EE" w:rsidRDefault="00000000" w:rsidP="00427CDF">
      <w:pPr>
        <w:pStyle w:val="Compact"/>
        <w:numPr>
          <w:ilvl w:val="0"/>
          <w:numId w:val="8"/>
        </w:numPr>
        <w:jc w:val="both"/>
      </w:pPr>
      <w:r>
        <w:t>trešo pušu komponenšu un licenču sarakstu.</w:t>
      </w:r>
    </w:p>
    <w:p w14:paraId="2CC067A2" w14:textId="77777777" w:rsidR="006072EE" w:rsidRDefault="00000000" w:rsidP="00427CDF">
      <w:pPr>
        <w:pStyle w:val="FirstParagraph"/>
        <w:jc w:val="both"/>
      </w:pPr>
      <w:r>
        <w:t xml:space="preserve">TS-6.2. </w:t>
      </w:r>
      <w:r>
        <w:rPr>
          <w:b/>
          <w:bCs/>
        </w:rPr>
        <w:t>Visas mantiskās autortiesības un intelektuālā īpašuma tiesības</w:t>
      </w:r>
      <w:r>
        <w:t xml:space="preserve"> uz izstrādāto programmatūru, pirmkodu, datu modeļiem, uzvednēm un dokumentāciju pāriet pasūtītājam ar katra posma pieņemšanas akta parakstīšanu. Izpildītāja iepriekš radītām komponentēm (ja tādas izmantotas) pasūtītājam piešķir </w:t>
      </w:r>
      <w:r>
        <w:rPr>
          <w:b/>
          <w:bCs/>
        </w:rPr>
        <w:t>ekskluzīvu, neierobežota termiņa, bezatlīdzības licenci</w:t>
      </w:r>
      <w:r>
        <w:t xml:space="preserve"> ar tiesībām modificēt un nodot trešajām personām. Šādas komponentes jānorāda tehniskajā piedāvājumā.</w:t>
      </w:r>
    </w:p>
    <w:p w14:paraId="6C5483E5" w14:textId="77777777" w:rsidR="006072EE" w:rsidRDefault="00000000" w:rsidP="00427CDF">
      <w:pPr>
        <w:pStyle w:val="a0"/>
        <w:jc w:val="both"/>
      </w:pPr>
      <w:r>
        <w:t>TS-6.3. Izpildītājs nedrīkst izmantot pasūtītāja datus savu vai trešo pušu MI modeļu apmācībai.</w:t>
      </w:r>
    </w:p>
    <w:p w14:paraId="0154E46D" w14:textId="77777777" w:rsidR="006072EE" w:rsidRDefault="00000000" w:rsidP="00427CDF">
      <w:pPr>
        <w:pStyle w:val="a0"/>
        <w:jc w:val="both"/>
      </w:pPr>
      <w:r>
        <w:t>TS-6.4. Apmācība: vismaz 16 akadēmiskās stundas pasūtītāja darbiniekiem (lietotājiem un administratoriem), ar materiāliem un ierakstiem.</w:t>
      </w:r>
    </w:p>
    <w:p w14:paraId="30CBE35E" w14:textId="77777777" w:rsidR="006072EE" w:rsidRDefault="00000000" w:rsidP="00427CDF">
      <w:pPr>
        <w:pStyle w:val="2"/>
        <w:jc w:val="both"/>
      </w:pPr>
      <w:bookmarkStart w:id="36" w:name="ts-7.-garantija-un-atbalsts"/>
      <w:bookmarkEnd w:id="35"/>
      <w:r>
        <w:t>TS-7. Garantija un atbalsts</w:t>
      </w:r>
    </w:p>
    <w:p w14:paraId="18DE68B7" w14:textId="77777777" w:rsidR="006072EE" w:rsidRDefault="00000000" w:rsidP="00427CDF">
      <w:pPr>
        <w:pStyle w:val="FirstParagraph"/>
        <w:jc w:val="both"/>
      </w:pPr>
      <w:r>
        <w:t xml:space="preserve">TS-7.1. Garantijas periods ir </w:t>
      </w:r>
      <w:r>
        <w:rPr>
          <w:b/>
          <w:bCs/>
        </w:rPr>
        <w:t>12 mēneši</w:t>
      </w:r>
      <w:r>
        <w:t xml:space="preserve"> no gala pieņemšanas akta parakstīšanas. Garantijas laikā izpildītājs bez papildu maksas novērš defektus, kas izraisa neatbilstību šai TS.</w:t>
      </w:r>
    </w:p>
    <w:p w14:paraId="2763F21C" w14:textId="77777777" w:rsidR="006072EE" w:rsidRDefault="00000000" w:rsidP="00427CDF">
      <w:pPr>
        <w:pStyle w:val="a0"/>
        <w:jc w:val="both"/>
      </w:pPr>
      <w:r>
        <w:t>TS-7.2. Reakcijas un novēršanas laiki garantijas periodā:</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1423"/>
        <w:gridCol w:w="3509"/>
        <w:gridCol w:w="1741"/>
        <w:gridCol w:w="2966"/>
      </w:tblGrid>
      <w:tr w:rsidR="006072EE" w14:paraId="19FB3D97"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1423" w:type="dxa"/>
            <w:shd w:val="clear" w:color="auto" w:fill="D9E2F3"/>
          </w:tcPr>
          <w:p w14:paraId="404BF227" w14:textId="77777777" w:rsidR="006072EE" w:rsidRDefault="00000000" w:rsidP="00427CDF">
            <w:pPr>
              <w:pStyle w:val="Compact"/>
              <w:jc w:val="both"/>
            </w:pPr>
            <w:r>
              <w:rPr>
                <w:b/>
                <w:sz w:val="18"/>
              </w:rPr>
              <w:t>Prioritāte</w:t>
            </w:r>
          </w:p>
        </w:tc>
        <w:tc>
          <w:tcPr>
            <w:tcW w:w="3508" w:type="dxa"/>
            <w:shd w:val="clear" w:color="auto" w:fill="D9E2F3"/>
          </w:tcPr>
          <w:p w14:paraId="3C95996C" w14:textId="77777777" w:rsidR="006072EE" w:rsidRDefault="00000000" w:rsidP="00427CDF">
            <w:pPr>
              <w:pStyle w:val="Compact"/>
              <w:jc w:val="both"/>
            </w:pPr>
            <w:r>
              <w:rPr>
                <w:b/>
                <w:sz w:val="18"/>
              </w:rPr>
              <w:t>Apraksts</w:t>
            </w:r>
          </w:p>
        </w:tc>
        <w:tc>
          <w:tcPr>
            <w:tcW w:w="1741" w:type="dxa"/>
            <w:shd w:val="clear" w:color="auto" w:fill="D9E2F3"/>
          </w:tcPr>
          <w:p w14:paraId="522B9EE6" w14:textId="77777777" w:rsidR="006072EE" w:rsidRDefault="00000000" w:rsidP="00427CDF">
            <w:pPr>
              <w:pStyle w:val="Compact"/>
              <w:jc w:val="both"/>
            </w:pPr>
            <w:r>
              <w:rPr>
                <w:b/>
                <w:sz w:val="18"/>
              </w:rPr>
              <w:t>Reakcija</w:t>
            </w:r>
          </w:p>
        </w:tc>
        <w:tc>
          <w:tcPr>
            <w:tcW w:w="2965" w:type="dxa"/>
            <w:shd w:val="clear" w:color="auto" w:fill="D9E2F3"/>
          </w:tcPr>
          <w:p w14:paraId="6E7BAF26" w14:textId="77777777" w:rsidR="006072EE" w:rsidRDefault="00000000" w:rsidP="00427CDF">
            <w:pPr>
              <w:pStyle w:val="Compact"/>
              <w:jc w:val="both"/>
            </w:pPr>
            <w:r>
              <w:rPr>
                <w:b/>
                <w:sz w:val="18"/>
              </w:rPr>
              <w:t>Novēršana vai apiešanas risinājums</w:t>
            </w:r>
          </w:p>
        </w:tc>
      </w:tr>
      <w:tr w:rsidR="006072EE" w14:paraId="5B78701E" w14:textId="77777777" w:rsidTr="006072EE">
        <w:tc>
          <w:tcPr>
            <w:tcW w:w="1423" w:type="dxa"/>
          </w:tcPr>
          <w:p w14:paraId="56769C33" w14:textId="77777777" w:rsidR="006072EE" w:rsidRDefault="00000000" w:rsidP="00427CDF">
            <w:pPr>
              <w:pStyle w:val="Compact"/>
              <w:jc w:val="both"/>
            </w:pPr>
            <w:r>
              <w:rPr>
                <w:sz w:val="18"/>
              </w:rPr>
              <w:t>Kritiska</w:t>
            </w:r>
          </w:p>
        </w:tc>
        <w:tc>
          <w:tcPr>
            <w:tcW w:w="3508" w:type="dxa"/>
          </w:tcPr>
          <w:p w14:paraId="1F534245" w14:textId="77777777" w:rsidR="006072EE" w:rsidRDefault="00000000" w:rsidP="00427CDF">
            <w:pPr>
              <w:pStyle w:val="Compact"/>
              <w:jc w:val="both"/>
            </w:pPr>
            <w:r>
              <w:rPr>
                <w:sz w:val="18"/>
              </w:rPr>
              <w:t>Platforma nav pieejama vai notiek datu zudums</w:t>
            </w:r>
          </w:p>
        </w:tc>
        <w:tc>
          <w:tcPr>
            <w:tcW w:w="1741" w:type="dxa"/>
          </w:tcPr>
          <w:p w14:paraId="58222090" w14:textId="77777777" w:rsidR="006072EE" w:rsidRDefault="00000000" w:rsidP="00427CDF">
            <w:pPr>
              <w:pStyle w:val="Compact"/>
              <w:jc w:val="both"/>
            </w:pPr>
            <w:r>
              <w:rPr>
                <w:sz w:val="18"/>
              </w:rPr>
              <w:t>4 stundas</w:t>
            </w:r>
          </w:p>
        </w:tc>
        <w:tc>
          <w:tcPr>
            <w:tcW w:w="2965" w:type="dxa"/>
          </w:tcPr>
          <w:p w14:paraId="304829CD" w14:textId="77777777" w:rsidR="006072EE" w:rsidRDefault="00000000" w:rsidP="00427CDF">
            <w:pPr>
              <w:pStyle w:val="Compact"/>
              <w:jc w:val="both"/>
            </w:pPr>
            <w:r>
              <w:rPr>
                <w:sz w:val="18"/>
              </w:rPr>
              <w:t>1 darba diena</w:t>
            </w:r>
          </w:p>
        </w:tc>
      </w:tr>
      <w:tr w:rsidR="006072EE" w14:paraId="4588130C" w14:textId="77777777" w:rsidTr="006072EE">
        <w:tc>
          <w:tcPr>
            <w:tcW w:w="1423" w:type="dxa"/>
          </w:tcPr>
          <w:p w14:paraId="36721627" w14:textId="77777777" w:rsidR="006072EE" w:rsidRDefault="00000000" w:rsidP="00427CDF">
            <w:pPr>
              <w:pStyle w:val="Compact"/>
              <w:jc w:val="both"/>
            </w:pPr>
            <w:r>
              <w:rPr>
                <w:sz w:val="18"/>
              </w:rPr>
              <w:t>Augsta</w:t>
            </w:r>
          </w:p>
        </w:tc>
        <w:tc>
          <w:tcPr>
            <w:tcW w:w="3508" w:type="dxa"/>
          </w:tcPr>
          <w:p w14:paraId="51C8952F" w14:textId="77777777" w:rsidR="006072EE" w:rsidRDefault="00000000" w:rsidP="00427CDF">
            <w:pPr>
              <w:pStyle w:val="Compact"/>
              <w:jc w:val="both"/>
            </w:pPr>
            <w:r>
              <w:rPr>
                <w:sz w:val="18"/>
              </w:rPr>
              <w:t>Būtiska funkcija nedarbojas</w:t>
            </w:r>
          </w:p>
        </w:tc>
        <w:tc>
          <w:tcPr>
            <w:tcW w:w="1741" w:type="dxa"/>
          </w:tcPr>
          <w:p w14:paraId="170FFCB3" w14:textId="77777777" w:rsidR="006072EE" w:rsidRDefault="00000000" w:rsidP="00427CDF">
            <w:pPr>
              <w:pStyle w:val="Compact"/>
              <w:jc w:val="both"/>
            </w:pPr>
            <w:r>
              <w:rPr>
                <w:sz w:val="18"/>
              </w:rPr>
              <w:t>1 darba diena</w:t>
            </w:r>
          </w:p>
        </w:tc>
        <w:tc>
          <w:tcPr>
            <w:tcW w:w="2965" w:type="dxa"/>
          </w:tcPr>
          <w:p w14:paraId="5B5E2396" w14:textId="77777777" w:rsidR="006072EE" w:rsidRDefault="00000000" w:rsidP="00427CDF">
            <w:pPr>
              <w:pStyle w:val="Compact"/>
              <w:jc w:val="both"/>
            </w:pPr>
            <w:r>
              <w:rPr>
                <w:sz w:val="18"/>
              </w:rPr>
              <w:t>3 darba dienas</w:t>
            </w:r>
          </w:p>
        </w:tc>
      </w:tr>
      <w:tr w:rsidR="006072EE" w14:paraId="0E8BCA10" w14:textId="77777777" w:rsidTr="006072EE">
        <w:tc>
          <w:tcPr>
            <w:tcW w:w="1423" w:type="dxa"/>
          </w:tcPr>
          <w:p w14:paraId="104FA03C" w14:textId="77777777" w:rsidR="006072EE" w:rsidRDefault="00000000" w:rsidP="00427CDF">
            <w:pPr>
              <w:pStyle w:val="Compact"/>
              <w:jc w:val="both"/>
            </w:pPr>
            <w:r>
              <w:rPr>
                <w:sz w:val="18"/>
              </w:rPr>
              <w:t>Normāla</w:t>
            </w:r>
          </w:p>
        </w:tc>
        <w:tc>
          <w:tcPr>
            <w:tcW w:w="3508" w:type="dxa"/>
          </w:tcPr>
          <w:p w14:paraId="59C2CE59" w14:textId="77777777" w:rsidR="006072EE" w:rsidRDefault="00000000" w:rsidP="00427CDF">
            <w:pPr>
              <w:pStyle w:val="Compact"/>
              <w:jc w:val="both"/>
            </w:pPr>
            <w:r>
              <w:rPr>
                <w:sz w:val="18"/>
              </w:rPr>
              <w:t>Citi defekti</w:t>
            </w:r>
          </w:p>
        </w:tc>
        <w:tc>
          <w:tcPr>
            <w:tcW w:w="1741" w:type="dxa"/>
          </w:tcPr>
          <w:p w14:paraId="21732126" w14:textId="77777777" w:rsidR="006072EE" w:rsidRDefault="00000000" w:rsidP="00427CDF">
            <w:pPr>
              <w:pStyle w:val="Compact"/>
              <w:jc w:val="both"/>
            </w:pPr>
            <w:r>
              <w:rPr>
                <w:sz w:val="18"/>
              </w:rPr>
              <w:t>3 darba dienas</w:t>
            </w:r>
          </w:p>
        </w:tc>
        <w:tc>
          <w:tcPr>
            <w:tcW w:w="2965" w:type="dxa"/>
          </w:tcPr>
          <w:p w14:paraId="58CB6919" w14:textId="77777777" w:rsidR="006072EE" w:rsidRDefault="00000000" w:rsidP="00427CDF">
            <w:pPr>
              <w:pStyle w:val="Compact"/>
              <w:jc w:val="both"/>
            </w:pPr>
            <w:r>
              <w:rPr>
                <w:sz w:val="18"/>
              </w:rPr>
              <w:t>10 darba dienas</w:t>
            </w:r>
          </w:p>
        </w:tc>
      </w:tr>
    </w:tbl>
    <w:p w14:paraId="23D38375" w14:textId="77777777" w:rsidR="00C278DC" w:rsidRDefault="00000000">
      <w:pPr>
        <w:pStyle w:val="a0"/>
        <w:jc w:val="both"/>
      </w:pPr>
      <w:r>
        <w:rPr>
          <w:b/>
          <w:bCs/>
          <w:color w:val="1F4E79"/>
        </w:rPr>
        <w:t>TS-7.3. Garantijas periodā izpildītājs bez papildu maksas atjauno arī datu avotu savienotāju un datu vākšanas komponenšu (M1, M5, M6) darbspēju, ja tās pārstāj darboties avota struktūras, API vai formāta izmaiņu dēļ, ja vien avots nav izbeidzis darbību vai mainījis piekļuves noteikumus tā, ka likumīga datu iegūšana atbilstoši TS-5 vairs nav iespējama. Jaunu avotu pievienošana, kas nav konfigurējama administrēšanas panelī (M5.1, M11.8), garantijā nav ietverta.</w:t>
      </w:r>
    </w:p>
    <w:p w14:paraId="0466E976" w14:textId="77777777" w:rsidR="00C278DC" w:rsidRDefault="00000000">
      <w:pPr>
        <w:pStyle w:val="a0"/>
        <w:jc w:val="both"/>
      </w:pPr>
      <w:r>
        <w:rPr>
          <w:b/>
          <w:bCs/>
          <w:color w:val="1F4E79"/>
        </w:rPr>
        <w:t>TS-7.4. Pēcgarantijas uzturēšana nav šī līguma priekšmets. Pretendents B daļas B5 pozīcijā informatīvi norāda pēcgarantijas uzturēšanas izmaksas; pasūtītājs to var iegādāties atsevišķi.</w:t>
      </w:r>
    </w:p>
    <w:p w14:paraId="7B17120E" w14:textId="77777777" w:rsidR="006072EE" w:rsidRDefault="00000000" w:rsidP="00427CDF">
      <w:pPr>
        <w:pStyle w:val="2"/>
        <w:jc w:val="both"/>
      </w:pPr>
      <w:bookmarkStart w:id="37" w:name="ts-8.-pasūtītāja-nodrošinājums"/>
      <w:bookmarkEnd w:id="36"/>
      <w:r>
        <w:t>TS-8. Pasūtītāja nodrošinājums</w:t>
      </w:r>
    </w:p>
    <w:p w14:paraId="3F1C9A26" w14:textId="77777777" w:rsidR="006072EE" w:rsidRDefault="00000000" w:rsidP="00427CDF">
      <w:pPr>
        <w:pStyle w:val="FirstParagraph"/>
        <w:jc w:val="both"/>
      </w:pPr>
      <w:r>
        <w:t>TS-8.1. Pasūtītājs nodrošina: piekļuvi vēsturiskajiem pārdošanas, krājumu un piegāžu datiem (vismaz 24 mēneši, ja pieejami); kontaktpersonu lēmumu pieņemšanai; piekļuvi CRM un e-pasta sistēmām; produktu katalogu un specifikācijas; domēnu.</w:t>
      </w:r>
    </w:p>
    <w:p w14:paraId="47526F68" w14:textId="768DB977" w:rsidR="00C278DC" w:rsidRDefault="00000000">
      <w:pPr>
        <w:pStyle w:val="a0"/>
        <w:jc w:val="both"/>
      </w:pPr>
      <w:r w:rsidRPr="00876D99">
        <w:rPr>
          <w:b/>
          <w:bCs/>
          <w:color w:val="1F4E79"/>
        </w:rPr>
        <w:t xml:space="preserve">TS-8.1.1. </w:t>
      </w:r>
      <w:proofErr w:type="spellStart"/>
      <w:r w:rsidRPr="00876D99">
        <w:rPr>
          <w:b/>
          <w:bCs/>
          <w:color w:val="1F4E79"/>
        </w:rPr>
        <w:t>Pasūtītāja</w:t>
      </w:r>
      <w:proofErr w:type="spellEnd"/>
      <w:r w:rsidRPr="00876D99">
        <w:rPr>
          <w:b/>
          <w:bCs/>
          <w:color w:val="1F4E79"/>
        </w:rPr>
        <w:t xml:space="preserve"> </w:t>
      </w:r>
      <w:proofErr w:type="spellStart"/>
      <w:r w:rsidRPr="00876D99">
        <w:rPr>
          <w:b/>
          <w:bCs/>
          <w:color w:val="1F4E79"/>
        </w:rPr>
        <w:t>esošās</w:t>
      </w:r>
      <w:proofErr w:type="spellEnd"/>
      <w:r w:rsidRPr="00876D99">
        <w:rPr>
          <w:b/>
          <w:bCs/>
          <w:color w:val="1F4E79"/>
        </w:rPr>
        <w:t xml:space="preserve"> </w:t>
      </w:r>
      <w:proofErr w:type="spellStart"/>
      <w:r w:rsidRPr="00876D99">
        <w:rPr>
          <w:b/>
          <w:bCs/>
          <w:color w:val="1F4E79"/>
        </w:rPr>
        <w:t>sistēmas</w:t>
      </w:r>
      <w:proofErr w:type="spellEnd"/>
      <w:r w:rsidRPr="00876D99">
        <w:rPr>
          <w:b/>
          <w:bCs/>
          <w:color w:val="1F4E79"/>
        </w:rPr>
        <w:t xml:space="preserve"> un </w:t>
      </w:r>
      <w:proofErr w:type="spellStart"/>
      <w:r w:rsidRPr="00876D99">
        <w:rPr>
          <w:b/>
          <w:bCs/>
          <w:color w:val="1F4E79"/>
        </w:rPr>
        <w:t>dati</w:t>
      </w:r>
      <w:proofErr w:type="spellEnd"/>
      <w:r w:rsidRPr="00876D99">
        <w:rPr>
          <w:b/>
          <w:bCs/>
          <w:color w:val="1F4E79"/>
        </w:rPr>
        <w:t xml:space="preserve"> (</w:t>
      </w:r>
      <w:proofErr w:type="spellStart"/>
      <w:r w:rsidRPr="00876D99">
        <w:rPr>
          <w:b/>
          <w:bCs/>
          <w:color w:val="1F4E79"/>
        </w:rPr>
        <w:t>informācijai</w:t>
      </w:r>
      <w:proofErr w:type="spellEnd"/>
      <w:r w:rsidRPr="00876D99">
        <w:rPr>
          <w:b/>
          <w:bCs/>
          <w:color w:val="1F4E79"/>
        </w:rPr>
        <w:t xml:space="preserve">): </w:t>
      </w:r>
      <w:proofErr w:type="spellStart"/>
      <w:r w:rsidRPr="00876D99">
        <w:rPr>
          <w:b/>
          <w:bCs/>
          <w:color w:val="1F4E79"/>
        </w:rPr>
        <w:t>grāmatvedības</w:t>
      </w:r>
      <w:proofErr w:type="spellEnd"/>
      <w:r w:rsidRPr="00876D99">
        <w:rPr>
          <w:b/>
          <w:bCs/>
          <w:color w:val="1F4E79"/>
        </w:rPr>
        <w:t xml:space="preserve"> un </w:t>
      </w:r>
      <w:proofErr w:type="spellStart"/>
      <w:r w:rsidRPr="00876D99">
        <w:rPr>
          <w:b/>
          <w:bCs/>
          <w:color w:val="1F4E79"/>
        </w:rPr>
        <w:t>noliktavu</w:t>
      </w:r>
      <w:proofErr w:type="spellEnd"/>
      <w:r w:rsidRPr="00876D99">
        <w:rPr>
          <w:b/>
          <w:bCs/>
          <w:color w:val="1F4E79"/>
        </w:rPr>
        <w:t xml:space="preserve"> </w:t>
      </w:r>
      <w:proofErr w:type="spellStart"/>
      <w:r w:rsidRPr="00876D99">
        <w:rPr>
          <w:b/>
          <w:bCs/>
          <w:color w:val="1F4E79"/>
        </w:rPr>
        <w:t>uzskaites</w:t>
      </w:r>
      <w:proofErr w:type="spellEnd"/>
      <w:r w:rsidRPr="00876D99">
        <w:rPr>
          <w:b/>
          <w:bCs/>
          <w:color w:val="1F4E79"/>
        </w:rPr>
        <w:t xml:space="preserve"> </w:t>
      </w:r>
      <w:proofErr w:type="spellStart"/>
      <w:r w:rsidRPr="00876D99">
        <w:rPr>
          <w:b/>
          <w:bCs/>
          <w:color w:val="1F4E79"/>
        </w:rPr>
        <w:t>sistēma</w:t>
      </w:r>
      <w:proofErr w:type="spellEnd"/>
      <w:r w:rsidRPr="00876D99">
        <w:rPr>
          <w:b/>
          <w:bCs/>
          <w:color w:val="1F4E79"/>
        </w:rPr>
        <w:t xml:space="preserve"> </w:t>
      </w:r>
      <w:r w:rsidR="00876D99" w:rsidRPr="00876D99">
        <w:rPr>
          <w:b/>
          <w:bCs/>
          <w:color w:val="1F4E79"/>
        </w:rPr>
        <w:t>–</w:t>
      </w:r>
      <w:r w:rsidRPr="00876D99">
        <w:rPr>
          <w:b/>
          <w:bCs/>
          <w:color w:val="1F4E79"/>
        </w:rPr>
        <w:t xml:space="preserve"> </w:t>
      </w:r>
      <w:r w:rsidR="00876D99" w:rsidRPr="00876D99">
        <w:rPr>
          <w:b/>
          <w:bCs/>
          <w:color w:val="1F4E79"/>
        </w:rPr>
        <w:t>1C (</w:t>
      </w:r>
      <w:r w:rsidRPr="00876D99">
        <w:rPr>
          <w:b/>
          <w:bCs/>
          <w:color w:val="1F4E79"/>
        </w:rPr>
        <w:t>API</w:t>
      </w:r>
      <w:r w:rsidR="00876D99" w:rsidRPr="00876D99">
        <w:rPr>
          <w:b/>
          <w:bCs/>
          <w:color w:val="1F4E79"/>
        </w:rPr>
        <w:t xml:space="preserve"> - </w:t>
      </w:r>
      <w:proofErr w:type="spellStart"/>
      <w:r w:rsidRPr="00876D99">
        <w:rPr>
          <w:b/>
          <w:bCs/>
          <w:color w:val="1F4E79"/>
        </w:rPr>
        <w:t>ir</w:t>
      </w:r>
      <w:proofErr w:type="spellEnd"/>
      <w:r w:rsidRPr="00876D99">
        <w:rPr>
          <w:b/>
          <w:bCs/>
          <w:color w:val="1F4E79"/>
        </w:rPr>
        <w:t xml:space="preserve">; datu </w:t>
      </w:r>
      <w:proofErr w:type="spellStart"/>
      <w:r w:rsidRPr="00876D99">
        <w:rPr>
          <w:b/>
          <w:bCs/>
          <w:color w:val="1F4E79"/>
        </w:rPr>
        <w:t>eksports</w:t>
      </w:r>
      <w:proofErr w:type="spellEnd"/>
      <w:r w:rsidRPr="00876D99">
        <w:rPr>
          <w:b/>
          <w:bCs/>
          <w:color w:val="1F4E79"/>
        </w:rPr>
        <w:t xml:space="preserve"> XLSX/CSV</w:t>
      </w:r>
      <w:r w:rsidR="00876D99" w:rsidRPr="00876D99">
        <w:rPr>
          <w:b/>
          <w:bCs/>
          <w:color w:val="1F4E79"/>
        </w:rPr>
        <w:t xml:space="preserve"> –</w:t>
      </w:r>
      <w:r w:rsidRPr="00876D99">
        <w:rPr>
          <w:b/>
          <w:bCs/>
          <w:color w:val="1F4E79"/>
        </w:rPr>
        <w:t xml:space="preserve"> </w:t>
      </w:r>
      <w:proofErr w:type="spellStart"/>
      <w:r w:rsidRPr="00876D99">
        <w:rPr>
          <w:b/>
          <w:bCs/>
          <w:color w:val="1F4E79"/>
        </w:rPr>
        <w:t>ir</w:t>
      </w:r>
      <w:proofErr w:type="spellEnd"/>
      <w:r w:rsidR="00876D99" w:rsidRPr="00876D99">
        <w:rPr>
          <w:b/>
          <w:bCs/>
          <w:color w:val="1F4E79"/>
        </w:rPr>
        <w:t>)</w:t>
      </w:r>
      <w:r w:rsidRPr="00876D99">
        <w:rPr>
          <w:b/>
          <w:bCs/>
          <w:color w:val="1F4E79"/>
        </w:rPr>
        <w:t xml:space="preserve">; CRM </w:t>
      </w:r>
      <w:r w:rsidR="00D720FC" w:rsidRPr="00876D99">
        <w:rPr>
          <w:b/>
          <w:bCs/>
          <w:color w:val="1F4E79"/>
        </w:rPr>
        <w:t>-</w:t>
      </w:r>
      <w:r w:rsidRPr="00876D99">
        <w:rPr>
          <w:b/>
          <w:bCs/>
          <w:color w:val="1F4E79"/>
        </w:rPr>
        <w:t xml:space="preserve"> </w:t>
      </w:r>
      <w:r w:rsidR="00876D99" w:rsidRPr="00876D99">
        <w:rPr>
          <w:b/>
          <w:bCs/>
          <w:color w:val="1F4E79"/>
        </w:rPr>
        <w:t>Zoho CRM</w:t>
      </w:r>
      <w:r w:rsidRPr="00876D99">
        <w:rPr>
          <w:b/>
          <w:bCs/>
          <w:color w:val="1F4E79"/>
        </w:rPr>
        <w:t xml:space="preserve">; </w:t>
      </w:r>
      <w:proofErr w:type="spellStart"/>
      <w:r w:rsidRPr="00876D99">
        <w:rPr>
          <w:b/>
          <w:bCs/>
          <w:color w:val="1F4E79"/>
        </w:rPr>
        <w:t>mājaslapas</w:t>
      </w:r>
      <w:proofErr w:type="spellEnd"/>
      <w:r w:rsidRPr="00876D99">
        <w:rPr>
          <w:b/>
          <w:bCs/>
          <w:color w:val="1F4E79"/>
        </w:rPr>
        <w:t xml:space="preserve"> </w:t>
      </w:r>
      <w:proofErr w:type="spellStart"/>
      <w:r w:rsidRPr="00876D99">
        <w:rPr>
          <w:b/>
          <w:bCs/>
          <w:color w:val="1F4E79"/>
        </w:rPr>
        <w:t>platforma</w:t>
      </w:r>
      <w:proofErr w:type="spellEnd"/>
      <w:r w:rsidRPr="00876D99">
        <w:rPr>
          <w:b/>
          <w:bCs/>
          <w:color w:val="1F4E79"/>
        </w:rPr>
        <w:t xml:space="preserve"> </w:t>
      </w:r>
      <w:r w:rsidR="00D720FC" w:rsidRPr="00876D99">
        <w:rPr>
          <w:b/>
          <w:bCs/>
          <w:color w:val="1F4E79"/>
        </w:rPr>
        <w:t>-</w:t>
      </w:r>
      <w:r w:rsidRPr="00876D99">
        <w:rPr>
          <w:b/>
          <w:bCs/>
          <w:color w:val="1F4E79"/>
        </w:rPr>
        <w:t xml:space="preserve"> </w:t>
      </w:r>
      <w:r w:rsidR="00876D99" w:rsidRPr="00876D99">
        <w:rPr>
          <w:b/>
          <w:bCs/>
          <w:color w:val="1F4E79"/>
        </w:rPr>
        <w:t>Wo</w:t>
      </w:r>
      <w:proofErr w:type="spellStart"/>
      <w:r w:rsidR="00876D99" w:rsidRPr="00876D99">
        <w:rPr>
          <w:b/>
          <w:bCs/>
          <w:color w:val="1F4E79"/>
          <w:lang w:val="lv-LV"/>
        </w:rPr>
        <w:t>rd</w:t>
      </w:r>
      <w:proofErr w:type="spellEnd"/>
      <w:r w:rsidR="00876D99" w:rsidRPr="00876D99">
        <w:rPr>
          <w:b/>
          <w:bCs/>
          <w:color w:val="1F4E79"/>
        </w:rPr>
        <w:t>Press</w:t>
      </w:r>
      <w:r w:rsidRPr="00876D99">
        <w:rPr>
          <w:b/>
          <w:bCs/>
          <w:color w:val="1F4E79"/>
        </w:rPr>
        <w:t xml:space="preserve">; </w:t>
      </w:r>
      <w:proofErr w:type="spellStart"/>
      <w:r w:rsidRPr="00876D99">
        <w:rPr>
          <w:b/>
          <w:bCs/>
          <w:color w:val="1F4E79"/>
        </w:rPr>
        <w:t>vēsturiskie</w:t>
      </w:r>
      <w:proofErr w:type="spellEnd"/>
      <w:r w:rsidRPr="00876D99">
        <w:rPr>
          <w:b/>
          <w:bCs/>
          <w:color w:val="1F4E79"/>
        </w:rPr>
        <w:t xml:space="preserve"> </w:t>
      </w:r>
      <w:proofErr w:type="spellStart"/>
      <w:r w:rsidRPr="00876D99">
        <w:rPr>
          <w:b/>
          <w:bCs/>
          <w:color w:val="1F4E79"/>
        </w:rPr>
        <w:t>pārdošanas</w:t>
      </w:r>
      <w:proofErr w:type="spellEnd"/>
      <w:r w:rsidRPr="00876D99">
        <w:rPr>
          <w:b/>
          <w:bCs/>
          <w:color w:val="1F4E79"/>
        </w:rPr>
        <w:t xml:space="preserve">, </w:t>
      </w:r>
      <w:proofErr w:type="spellStart"/>
      <w:r w:rsidRPr="00876D99">
        <w:rPr>
          <w:b/>
          <w:bCs/>
          <w:color w:val="1F4E79"/>
        </w:rPr>
        <w:t>krājumu</w:t>
      </w:r>
      <w:proofErr w:type="spellEnd"/>
      <w:r w:rsidRPr="00876D99">
        <w:rPr>
          <w:b/>
          <w:bCs/>
          <w:color w:val="1F4E79"/>
        </w:rPr>
        <w:t xml:space="preserve"> un </w:t>
      </w:r>
      <w:proofErr w:type="spellStart"/>
      <w:r w:rsidRPr="00876D99">
        <w:rPr>
          <w:b/>
          <w:bCs/>
          <w:color w:val="1F4E79"/>
        </w:rPr>
        <w:t>piegāžu</w:t>
      </w:r>
      <w:proofErr w:type="spellEnd"/>
      <w:r w:rsidRPr="00876D99">
        <w:rPr>
          <w:b/>
          <w:bCs/>
          <w:color w:val="1F4E79"/>
        </w:rPr>
        <w:t xml:space="preserve"> </w:t>
      </w:r>
      <w:proofErr w:type="spellStart"/>
      <w:r w:rsidRPr="00876D99">
        <w:rPr>
          <w:b/>
          <w:bCs/>
          <w:color w:val="1F4E79"/>
        </w:rPr>
        <w:t>dati</w:t>
      </w:r>
      <w:proofErr w:type="spellEnd"/>
      <w:r w:rsidRPr="00876D99">
        <w:rPr>
          <w:b/>
          <w:bCs/>
          <w:color w:val="1F4E79"/>
        </w:rPr>
        <w:t xml:space="preserve"> </w:t>
      </w:r>
      <w:r w:rsidR="00D720FC" w:rsidRPr="00876D99">
        <w:rPr>
          <w:b/>
          <w:bCs/>
          <w:color w:val="1F4E79"/>
        </w:rPr>
        <w:t>-</w:t>
      </w:r>
      <w:r w:rsidRPr="00876D99">
        <w:rPr>
          <w:b/>
          <w:bCs/>
          <w:color w:val="1F4E79"/>
        </w:rPr>
        <w:t xml:space="preserve"> </w:t>
      </w:r>
      <w:r w:rsidR="00876D99" w:rsidRPr="00876D99">
        <w:rPr>
          <w:b/>
          <w:bCs/>
          <w:color w:val="1F4E79"/>
        </w:rPr>
        <w:t>24</w:t>
      </w:r>
      <w:r w:rsidRPr="00876D99">
        <w:rPr>
          <w:b/>
          <w:bCs/>
          <w:color w:val="1F4E79"/>
        </w:rPr>
        <w:t xml:space="preserve"> </w:t>
      </w:r>
      <w:proofErr w:type="spellStart"/>
      <w:r w:rsidRPr="00876D99">
        <w:rPr>
          <w:b/>
          <w:bCs/>
          <w:color w:val="1F4E79"/>
        </w:rPr>
        <w:t>mēneši</w:t>
      </w:r>
      <w:proofErr w:type="spellEnd"/>
      <w:r w:rsidRPr="00876D99">
        <w:rPr>
          <w:b/>
          <w:bCs/>
          <w:color w:val="1F4E79"/>
        </w:rPr>
        <w:t xml:space="preserve">, </w:t>
      </w:r>
      <w:proofErr w:type="spellStart"/>
      <w:r w:rsidRPr="00876D99">
        <w:rPr>
          <w:b/>
          <w:bCs/>
          <w:color w:val="1F4E79"/>
        </w:rPr>
        <w:t>pieejami</w:t>
      </w:r>
      <w:proofErr w:type="spellEnd"/>
      <w:r w:rsidRPr="00876D99">
        <w:rPr>
          <w:b/>
          <w:bCs/>
          <w:color w:val="1F4E79"/>
        </w:rPr>
        <w:t xml:space="preserve"> XLSX/CSV </w:t>
      </w:r>
      <w:proofErr w:type="spellStart"/>
      <w:r w:rsidRPr="00876D99">
        <w:rPr>
          <w:b/>
          <w:bCs/>
          <w:color w:val="1F4E79"/>
        </w:rPr>
        <w:t>eksporta</w:t>
      </w:r>
      <w:proofErr w:type="spellEnd"/>
      <w:r w:rsidRPr="00876D99">
        <w:rPr>
          <w:b/>
          <w:bCs/>
          <w:color w:val="1F4E79"/>
        </w:rPr>
        <w:t xml:space="preserve"> veidā. Integrācijas veidu (API vai plānots failu imports, M1.2) precizē P0 posmā; pretendents cenā ietver abus variantus.</w:t>
      </w:r>
    </w:p>
    <w:p w14:paraId="4088CD2F" w14:textId="77777777" w:rsidR="006072EE" w:rsidRDefault="00000000" w:rsidP="00427CDF">
      <w:pPr>
        <w:pStyle w:val="a0"/>
        <w:jc w:val="both"/>
      </w:pPr>
      <w:r>
        <w:t>TS-8.2. Izstrādes un testēšanas vides, kā arī MI modeļu izmaksas līdz gala pieņemšanai sedz izpildītājs, un tās ir iekļautas cenā. Produkcijas vides mākoņpakalpojumu konti pēc nodošanas tiek reģistrēti uz pasūtītāja vārda.</w:t>
      </w:r>
      <w:r>
        <w:rPr>
          <w:b/>
          <w:bCs/>
          <w:color w:val="1F4E79"/>
        </w:rPr>
        <w:t xml:space="preserve"> Šis noteikums attiecas uz visām vidēm (izstrādes, testēšanas un produkcijas) līdz gala pieņemšanai, ieskaitot izmēģinājuma ekspluatāciju (9. pielikuma A14 pozīcija). Produkcijas vides konti var tikt izveidoti uz pasūtītāja vārda jau līguma izpildes laikā; šādā gadījumā izmaksas līdz gala pieņemšanai sedz izpildītājs. Pēc gala pieņemšanas ekspluatācijas izmaksas sedz pasūtītājs (9. pielikuma B daļa).</w:t>
      </w:r>
    </w:p>
    <w:p w14:paraId="5B346D33" w14:textId="77777777" w:rsidR="00C278DC" w:rsidRDefault="00000000">
      <w:pPr>
        <w:pStyle w:val="a0"/>
        <w:jc w:val="both"/>
      </w:pPr>
      <w:r>
        <w:rPr>
          <w:b/>
          <w:bCs/>
          <w:color w:val="1F4E79"/>
        </w:rPr>
        <w:lastRenderedPageBreak/>
        <w:t>TS-8.3. Pasūtītāja licences. CRM sistēmas licences (HubSpot, Pipedrive vai līdzvērtīga), maksas uzņēmumu un kontaktu datu piegādātāju abonementi (piem., Apollo, LinkedIn oficiālie API vai licencēti piegādātāji) un BI rīku (Power BI, Looker Studio vai līdzvērtīgi) lietotāju licences, ja tādas nepieciešamas pretendenta piedāvātajam risinājumam, tiek iegādātas uz pasūtītāja vārda un apmaksātas pasūtītāja jau līguma izpildes laikā; tās nav iekļaujamas A daļā. Pretendents tehniskā piedāvājuma 10. nodaļā un 9. pielikuma B daļas B3 pozīcijā norāda katru šādu licenci, tās līmeni, apjomu un prognozētās izmaksas. Integrācijas ar šīm sistēmām izstrāde ir iekļauta A daļā.</w:t>
      </w:r>
    </w:p>
    <w:p w14:paraId="054E114D" w14:textId="77777777" w:rsidR="006072EE" w:rsidRDefault="00000000" w:rsidP="00427CDF">
      <w:pPr>
        <w:pStyle w:val="2"/>
        <w:jc w:val="both"/>
      </w:pPr>
      <w:bookmarkStart w:id="38" w:name="X34561352f6015f0199b6b004de1c0b075eecb7a"/>
      <w:bookmarkEnd w:id="37"/>
      <w:r>
        <w:t>TS-9. Orientējošie biznesa mērķi (nav pieņemšanas kritēriji)</w:t>
      </w:r>
    </w:p>
    <w:p w14:paraId="1EFA6D4C" w14:textId="77777777" w:rsidR="006072EE" w:rsidRDefault="00000000" w:rsidP="00427CDF">
      <w:pPr>
        <w:pStyle w:val="FirstParagraph"/>
        <w:jc w:val="both"/>
      </w:pPr>
      <w:r>
        <w:t>Pasūtītājs ar Platformas palīdzību plāno samazināt lēni kustīgos un pārmērīgos krājumus par 10-25%, paaugstināt pasūtījumu izpildes līmeni, saīsināt piedāvājuma sagatavošanas laiku un iegūt 30-70 kvalificētus potenciālos klientus mēnesī. Šie rādītāji raksturo Platformas mērķi. Izpildītājs neatbild par to sasniegšanu, bet atbild par funkcionalitāti, kas ļauj šos rādītājus mērīt.</w:t>
      </w:r>
      <w:r>
        <w:rPr>
          <w:b/>
          <w:bCs/>
          <w:color w:val="1F4E79"/>
        </w:rPr>
        <w:t xml:space="preserve"> Iepriekš publicētās tehniskās specifikācijas 10. sadaļas rādītāji (piem., potenciālo klientu skaits mēnesī, konversija) ir tikai biznesa mērķi un nav pieņemšanas kritēriji; pieņemšanas kritēriji ir noteikti tikai TS-4.3. punktā.</w:t>
      </w:r>
    </w:p>
    <w:p w14:paraId="083FCA8A" w14:textId="77777777" w:rsidR="006072EE" w:rsidRDefault="00000000" w:rsidP="00427CDF">
      <w:pPr>
        <w:jc w:val="both"/>
      </w:pPr>
      <w:r>
        <w:br w:type="page"/>
      </w:r>
    </w:p>
    <w:p w14:paraId="1249C004" w14:textId="77777777" w:rsidR="006072EE" w:rsidRDefault="00000000" w:rsidP="00427CDF">
      <w:pPr>
        <w:pStyle w:val="1"/>
        <w:jc w:val="both"/>
      </w:pPr>
      <w:bookmarkStart w:id="39" w:name="pielikums.-pieteikums-dalībai-iepirkumā"/>
      <w:bookmarkEnd w:id="18"/>
      <w:bookmarkEnd w:id="38"/>
      <w:r>
        <w:lastRenderedPageBreak/>
        <w:t>2. PIELIKUMS. PIETEIKUMS DALĪBAI IEPIRKUMĀ</w:t>
      </w:r>
    </w:p>
    <w:p w14:paraId="32580F8D" w14:textId="77777777" w:rsidR="006072EE" w:rsidRDefault="00000000" w:rsidP="00427CDF">
      <w:pPr>
        <w:pStyle w:val="FirstParagraph"/>
        <w:jc w:val="both"/>
      </w:pPr>
      <w:r>
        <w:t>Iepirkuma ID: AKVA/LIAA/2026/1</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6550"/>
        <w:gridCol w:w="3089"/>
      </w:tblGrid>
      <w:tr w:rsidR="006072EE" w14:paraId="5F986358"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6549" w:type="dxa"/>
            <w:shd w:val="clear" w:color="auto" w:fill="D9E2F3"/>
          </w:tcPr>
          <w:p w14:paraId="7759739A" w14:textId="77777777" w:rsidR="006072EE" w:rsidRDefault="00000000" w:rsidP="00427CDF">
            <w:pPr>
              <w:pStyle w:val="Compact"/>
              <w:jc w:val="both"/>
            </w:pPr>
            <w:r>
              <w:rPr>
                <w:b/>
                <w:sz w:val="18"/>
              </w:rPr>
              <w:t>Informācija</w:t>
            </w:r>
          </w:p>
        </w:tc>
        <w:tc>
          <w:tcPr>
            <w:tcW w:w="3089" w:type="dxa"/>
            <w:shd w:val="clear" w:color="auto" w:fill="D9E2F3"/>
          </w:tcPr>
          <w:p w14:paraId="3DB4E3EA" w14:textId="77777777" w:rsidR="006072EE" w:rsidRDefault="00000000" w:rsidP="00427CDF">
            <w:pPr>
              <w:pStyle w:val="Compact"/>
              <w:jc w:val="both"/>
            </w:pPr>
            <w:r>
              <w:rPr>
                <w:b/>
                <w:sz w:val="18"/>
              </w:rPr>
              <w:t>Pretendenta dati</w:t>
            </w:r>
          </w:p>
        </w:tc>
      </w:tr>
      <w:tr w:rsidR="006072EE" w14:paraId="5469F0F8" w14:textId="77777777" w:rsidTr="006072EE">
        <w:tc>
          <w:tcPr>
            <w:tcW w:w="6549" w:type="dxa"/>
          </w:tcPr>
          <w:p w14:paraId="742810EA" w14:textId="77777777" w:rsidR="006072EE" w:rsidRDefault="00000000" w:rsidP="00427CDF">
            <w:pPr>
              <w:pStyle w:val="Compact"/>
              <w:jc w:val="both"/>
            </w:pPr>
            <w:r>
              <w:rPr>
                <w:sz w:val="18"/>
              </w:rPr>
              <w:t>Pretendenta nosaukums</w:t>
            </w:r>
          </w:p>
        </w:tc>
        <w:tc>
          <w:tcPr>
            <w:tcW w:w="3089" w:type="dxa"/>
          </w:tcPr>
          <w:p w14:paraId="401DDB11" w14:textId="77777777" w:rsidR="006072EE" w:rsidRDefault="006072EE" w:rsidP="00427CDF">
            <w:pPr>
              <w:pStyle w:val="Compact"/>
              <w:jc w:val="both"/>
            </w:pPr>
          </w:p>
        </w:tc>
      </w:tr>
      <w:tr w:rsidR="006072EE" w14:paraId="33DD39CE" w14:textId="77777777" w:rsidTr="006072EE">
        <w:tc>
          <w:tcPr>
            <w:tcW w:w="6549" w:type="dxa"/>
          </w:tcPr>
          <w:p w14:paraId="7F4E331B" w14:textId="77777777" w:rsidR="006072EE" w:rsidRDefault="00000000" w:rsidP="00427CDF">
            <w:pPr>
              <w:pStyle w:val="Compact"/>
              <w:jc w:val="both"/>
            </w:pPr>
            <w:r>
              <w:rPr>
                <w:sz w:val="18"/>
              </w:rPr>
              <w:t>Reģistrācijas Nr., valsts</w:t>
            </w:r>
          </w:p>
        </w:tc>
        <w:tc>
          <w:tcPr>
            <w:tcW w:w="3089" w:type="dxa"/>
          </w:tcPr>
          <w:p w14:paraId="760B8AEA" w14:textId="77777777" w:rsidR="006072EE" w:rsidRDefault="006072EE" w:rsidP="00427CDF">
            <w:pPr>
              <w:pStyle w:val="Compact"/>
              <w:jc w:val="both"/>
            </w:pPr>
          </w:p>
        </w:tc>
      </w:tr>
      <w:tr w:rsidR="006072EE" w14:paraId="77856763" w14:textId="77777777" w:rsidTr="006072EE">
        <w:tc>
          <w:tcPr>
            <w:tcW w:w="6549" w:type="dxa"/>
          </w:tcPr>
          <w:p w14:paraId="48FF64FC" w14:textId="77777777" w:rsidR="006072EE" w:rsidRDefault="00000000" w:rsidP="00427CDF">
            <w:pPr>
              <w:pStyle w:val="Compact"/>
              <w:jc w:val="both"/>
            </w:pPr>
            <w:r>
              <w:rPr>
                <w:sz w:val="18"/>
              </w:rPr>
              <w:t>PVN maksātāja Nr.</w:t>
            </w:r>
          </w:p>
        </w:tc>
        <w:tc>
          <w:tcPr>
            <w:tcW w:w="3089" w:type="dxa"/>
          </w:tcPr>
          <w:p w14:paraId="08D1E686" w14:textId="77777777" w:rsidR="006072EE" w:rsidRDefault="006072EE" w:rsidP="00427CDF">
            <w:pPr>
              <w:pStyle w:val="Compact"/>
              <w:jc w:val="both"/>
            </w:pPr>
          </w:p>
        </w:tc>
      </w:tr>
      <w:tr w:rsidR="006072EE" w14:paraId="309F3905" w14:textId="77777777" w:rsidTr="006072EE">
        <w:tc>
          <w:tcPr>
            <w:tcW w:w="6549" w:type="dxa"/>
          </w:tcPr>
          <w:p w14:paraId="53DC3075" w14:textId="77777777" w:rsidR="006072EE" w:rsidRDefault="00000000" w:rsidP="00427CDF">
            <w:pPr>
              <w:pStyle w:val="Compact"/>
              <w:jc w:val="both"/>
            </w:pPr>
            <w:r>
              <w:rPr>
                <w:sz w:val="18"/>
              </w:rPr>
              <w:t>Juridiskā adrese</w:t>
            </w:r>
          </w:p>
        </w:tc>
        <w:tc>
          <w:tcPr>
            <w:tcW w:w="3089" w:type="dxa"/>
          </w:tcPr>
          <w:p w14:paraId="413BDD22" w14:textId="77777777" w:rsidR="006072EE" w:rsidRDefault="006072EE" w:rsidP="00427CDF">
            <w:pPr>
              <w:pStyle w:val="Compact"/>
              <w:jc w:val="both"/>
            </w:pPr>
          </w:p>
        </w:tc>
      </w:tr>
      <w:tr w:rsidR="006072EE" w14:paraId="654595AD" w14:textId="77777777" w:rsidTr="006072EE">
        <w:tc>
          <w:tcPr>
            <w:tcW w:w="6549" w:type="dxa"/>
          </w:tcPr>
          <w:p w14:paraId="675B3C39" w14:textId="77777777" w:rsidR="006072EE" w:rsidRDefault="00000000" w:rsidP="00427CDF">
            <w:pPr>
              <w:pStyle w:val="Compact"/>
              <w:jc w:val="both"/>
            </w:pPr>
            <w:r>
              <w:rPr>
                <w:sz w:val="18"/>
              </w:rPr>
              <w:t>Faktiskā adrese</w:t>
            </w:r>
          </w:p>
        </w:tc>
        <w:tc>
          <w:tcPr>
            <w:tcW w:w="3089" w:type="dxa"/>
          </w:tcPr>
          <w:p w14:paraId="32223485" w14:textId="77777777" w:rsidR="006072EE" w:rsidRDefault="006072EE" w:rsidP="00427CDF">
            <w:pPr>
              <w:pStyle w:val="Compact"/>
              <w:jc w:val="both"/>
            </w:pPr>
          </w:p>
        </w:tc>
      </w:tr>
      <w:tr w:rsidR="006072EE" w14:paraId="2692DB8E" w14:textId="77777777" w:rsidTr="006072EE">
        <w:tc>
          <w:tcPr>
            <w:tcW w:w="6549" w:type="dxa"/>
          </w:tcPr>
          <w:p w14:paraId="398BF300" w14:textId="77777777" w:rsidR="006072EE" w:rsidRDefault="00000000" w:rsidP="00427CDF">
            <w:pPr>
              <w:pStyle w:val="Compact"/>
              <w:jc w:val="both"/>
            </w:pPr>
            <w:r>
              <w:rPr>
                <w:sz w:val="18"/>
              </w:rPr>
              <w:t>Korporatīvais e-pasts (ne bezmaksas e-pasta pakalpojums)</w:t>
            </w:r>
          </w:p>
        </w:tc>
        <w:tc>
          <w:tcPr>
            <w:tcW w:w="3089" w:type="dxa"/>
          </w:tcPr>
          <w:p w14:paraId="48F62915" w14:textId="77777777" w:rsidR="006072EE" w:rsidRDefault="006072EE" w:rsidP="00427CDF">
            <w:pPr>
              <w:pStyle w:val="Compact"/>
              <w:jc w:val="both"/>
            </w:pPr>
          </w:p>
        </w:tc>
      </w:tr>
      <w:tr w:rsidR="006072EE" w14:paraId="3FF829F7" w14:textId="77777777" w:rsidTr="006072EE">
        <w:tc>
          <w:tcPr>
            <w:tcW w:w="6549" w:type="dxa"/>
          </w:tcPr>
          <w:p w14:paraId="6AFD90A7" w14:textId="77777777" w:rsidR="006072EE" w:rsidRDefault="00000000" w:rsidP="00427CDF">
            <w:pPr>
              <w:pStyle w:val="Compact"/>
              <w:jc w:val="both"/>
            </w:pPr>
            <w:r>
              <w:rPr>
                <w:sz w:val="18"/>
              </w:rPr>
              <w:t>Tālrunis</w:t>
            </w:r>
          </w:p>
        </w:tc>
        <w:tc>
          <w:tcPr>
            <w:tcW w:w="3089" w:type="dxa"/>
          </w:tcPr>
          <w:p w14:paraId="1CA34E1B" w14:textId="77777777" w:rsidR="006072EE" w:rsidRDefault="006072EE" w:rsidP="00427CDF">
            <w:pPr>
              <w:pStyle w:val="Compact"/>
              <w:jc w:val="both"/>
            </w:pPr>
          </w:p>
        </w:tc>
      </w:tr>
      <w:tr w:rsidR="006072EE" w14:paraId="6C1825FD" w14:textId="77777777" w:rsidTr="006072EE">
        <w:tc>
          <w:tcPr>
            <w:tcW w:w="6549" w:type="dxa"/>
          </w:tcPr>
          <w:p w14:paraId="2E6EBF80" w14:textId="77777777" w:rsidR="006072EE" w:rsidRDefault="00000000" w:rsidP="00427CDF">
            <w:pPr>
              <w:pStyle w:val="Compact"/>
              <w:jc w:val="both"/>
            </w:pPr>
            <w:r>
              <w:rPr>
                <w:sz w:val="18"/>
              </w:rPr>
              <w:t>Tīmekļa vietne</w:t>
            </w:r>
          </w:p>
        </w:tc>
        <w:tc>
          <w:tcPr>
            <w:tcW w:w="3089" w:type="dxa"/>
          </w:tcPr>
          <w:p w14:paraId="69B55203" w14:textId="77777777" w:rsidR="006072EE" w:rsidRDefault="006072EE" w:rsidP="00427CDF">
            <w:pPr>
              <w:pStyle w:val="Compact"/>
              <w:jc w:val="both"/>
            </w:pPr>
          </w:p>
        </w:tc>
      </w:tr>
      <w:tr w:rsidR="006072EE" w14:paraId="69A776F3" w14:textId="77777777" w:rsidTr="006072EE">
        <w:tc>
          <w:tcPr>
            <w:tcW w:w="6549" w:type="dxa"/>
          </w:tcPr>
          <w:p w14:paraId="75764023" w14:textId="77777777" w:rsidR="006072EE" w:rsidRDefault="00000000" w:rsidP="00427CDF">
            <w:pPr>
              <w:pStyle w:val="Compact"/>
              <w:jc w:val="both"/>
            </w:pPr>
            <w:r>
              <w:rPr>
                <w:sz w:val="18"/>
              </w:rPr>
              <w:t>Paraksttiesīgā persona (vārds, uzvārds, amats)</w:t>
            </w:r>
          </w:p>
        </w:tc>
        <w:tc>
          <w:tcPr>
            <w:tcW w:w="3089" w:type="dxa"/>
          </w:tcPr>
          <w:p w14:paraId="548767D7" w14:textId="77777777" w:rsidR="006072EE" w:rsidRDefault="006072EE" w:rsidP="00427CDF">
            <w:pPr>
              <w:pStyle w:val="Compact"/>
              <w:jc w:val="both"/>
            </w:pPr>
          </w:p>
        </w:tc>
      </w:tr>
      <w:tr w:rsidR="006072EE" w14:paraId="0BACAC1C" w14:textId="77777777" w:rsidTr="006072EE">
        <w:tc>
          <w:tcPr>
            <w:tcW w:w="6549" w:type="dxa"/>
          </w:tcPr>
          <w:p w14:paraId="588B2BEE" w14:textId="77777777" w:rsidR="006072EE" w:rsidRDefault="00000000" w:rsidP="00427CDF">
            <w:pPr>
              <w:pStyle w:val="Compact"/>
              <w:jc w:val="both"/>
            </w:pPr>
            <w:r>
              <w:rPr>
                <w:sz w:val="18"/>
              </w:rPr>
              <w:t>Kontaktpersona iepirkumā</w:t>
            </w:r>
          </w:p>
        </w:tc>
        <w:tc>
          <w:tcPr>
            <w:tcW w:w="3089" w:type="dxa"/>
          </w:tcPr>
          <w:p w14:paraId="6E2139A0" w14:textId="77777777" w:rsidR="006072EE" w:rsidRDefault="006072EE" w:rsidP="00427CDF">
            <w:pPr>
              <w:pStyle w:val="Compact"/>
              <w:jc w:val="both"/>
            </w:pPr>
          </w:p>
        </w:tc>
      </w:tr>
      <w:tr w:rsidR="006072EE" w14:paraId="5DF0CFAC" w14:textId="77777777" w:rsidTr="006072EE">
        <w:tc>
          <w:tcPr>
            <w:tcW w:w="6549" w:type="dxa"/>
          </w:tcPr>
          <w:p w14:paraId="7A5360BF" w14:textId="77777777" w:rsidR="006072EE" w:rsidRDefault="00000000" w:rsidP="00427CDF">
            <w:pPr>
              <w:pStyle w:val="Compact"/>
              <w:jc w:val="both"/>
            </w:pPr>
            <w:r>
              <w:rPr>
                <w:sz w:val="18"/>
              </w:rPr>
              <w:t>Patiesais(-ie) labuma guvējs(-i)</w:t>
            </w:r>
          </w:p>
        </w:tc>
        <w:tc>
          <w:tcPr>
            <w:tcW w:w="3089" w:type="dxa"/>
          </w:tcPr>
          <w:p w14:paraId="6BB37087" w14:textId="77777777" w:rsidR="006072EE" w:rsidRDefault="006072EE" w:rsidP="00427CDF">
            <w:pPr>
              <w:pStyle w:val="Compact"/>
              <w:jc w:val="both"/>
            </w:pPr>
          </w:p>
        </w:tc>
      </w:tr>
      <w:tr w:rsidR="006072EE" w14:paraId="6D2B2B40" w14:textId="77777777" w:rsidTr="006072EE">
        <w:tc>
          <w:tcPr>
            <w:tcW w:w="6549" w:type="dxa"/>
          </w:tcPr>
          <w:p w14:paraId="7A5BD139" w14:textId="77777777" w:rsidR="006072EE" w:rsidRDefault="00000000" w:rsidP="00427CDF">
            <w:pPr>
              <w:pStyle w:val="Compact"/>
              <w:jc w:val="both"/>
            </w:pPr>
            <w:r>
              <w:rPr>
                <w:sz w:val="18"/>
              </w:rPr>
              <w:t>Uzņēmuma statuss (mikro / mazais / vidējais / lielais)</w:t>
            </w:r>
          </w:p>
        </w:tc>
        <w:tc>
          <w:tcPr>
            <w:tcW w:w="3089" w:type="dxa"/>
          </w:tcPr>
          <w:p w14:paraId="2F766C72" w14:textId="77777777" w:rsidR="006072EE" w:rsidRDefault="006072EE" w:rsidP="00427CDF">
            <w:pPr>
              <w:pStyle w:val="Compact"/>
              <w:jc w:val="both"/>
            </w:pPr>
          </w:p>
        </w:tc>
      </w:tr>
      <w:tr w:rsidR="006072EE" w14:paraId="64689B9C" w14:textId="77777777" w:rsidTr="006072EE">
        <w:tc>
          <w:tcPr>
            <w:tcW w:w="6549" w:type="dxa"/>
          </w:tcPr>
          <w:p w14:paraId="2C272E49" w14:textId="77777777" w:rsidR="006072EE" w:rsidRDefault="00000000" w:rsidP="00427CDF">
            <w:pPr>
              <w:pStyle w:val="Compact"/>
              <w:jc w:val="both"/>
            </w:pPr>
            <w:r>
              <w:rPr>
                <w:sz w:val="18"/>
              </w:rPr>
              <w:t>Bankas rekvizīti</w:t>
            </w:r>
          </w:p>
        </w:tc>
        <w:tc>
          <w:tcPr>
            <w:tcW w:w="3089" w:type="dxa"/>
          </w:tcPr>
          <w:p w14:paraId="7627800E" w14:textId="77777777" w:rsidR="006072EE" w:rsidRDefault="006072EE" w:rsidP="00427CDF">
            <w:pPr>
              <w:pStyle w:val="Compact"/>
              <w:jc w:val="both"/>
            </w:pPr>
          </w:p>
        </w:tc>
      </w:tr>
    </w:tbl>
    <w:p w14:paraId="1C2699B3" w14:textId="77777777" w:rsidR="006072EE" w:rsidRDefault="00000000" w:rsidP="00427CDF">
      <w:pPr>
        <w:pStyle w:val="a0"/>
        <w:jc w:val="both"/>
      </w:pPr>
      <w:r>
        <w:t>Ar šo apliecinām, ka:</w:t>
      </w:r>
    </w:p>
    <w:p w14:paraId="0FE31C55" w14:textId="77777777" w:rsidR="006072EE" w:rsidRDefault="00000000" w:rsidP="00427CDF">
      <w:pPr>
        <w:pStyle w:val="Compact"/>
        <w:numPr>
          <w:ilvl w:val="0"/>
          <w:numId w:val="9"/>
        </w:numPr>
        <w:jc w:val="both"/>
      </w:pPr>
      <w:r>
        <w:t>piekrītam visiem nolikuma noteikumiem un apņemamies izpildīt līgumu atbilstoši Tehniskajai specifikācijai un savam piedāvājumam;</w:t>
      </w:r>
    </w:p>
    <w:p w14:paraId="16C2941E" w14:textId="77777777" w:rsidR="006072EE" w:rsidRDefault="00000000" w:rsidP="00427CDF">
      <w:pPr>
        <w:pStyle w:val="Compact"/>
        <w:numPr>
          <w:ilvl w:val="0"/>
          <w:numId w:val="9"/>
        </w:numPr>
        <w:jc w:val="both"/>
      </w:pPr>
      <w:r>
        <w:t>visa piedāvājumā sniegtā informācija ir patiesa;</w:t>
      </w:r>
    </w:p>
    <w:p w14:paraId="41B8EEF5" w14:textId="77777777" w:rsidR="006072EE" w:rsidRDefault="00000000" w:rsidP="00427CDF">
      <w:pPr>
        <w:pStyle w:val="Compact"/>
        <w:numPr>
          <w:ilvl w:val="0"/>
          <w:numId w:val="9"/>
        </w:numPr>
        <w:jc w:val="both"/>
      </w:pPr>
      <w:r>
        <w:t>piedāvājums ir spēkā 90 dienas no piedāvājumu iesniegšanas termiņa beigām.</w:t>
      </w:r>
    </w:p>
    <w:p w14:paraId="6EB3FF59" w14:textId="77777777" w:rsidR="006072EE" w:rsidRDefault="00000000" w:rsidP="00427CDF">
      <w:pPr>
        <w:pStyle w:val="FirstParagraph"/>
        <w:jc w:val="both"/>
      </w:pPr>
      <w:r>
        <w:t>Paraksts: _______________ (droša elektroniskā paraksta veidā)</w:t>
      </w:r>
    </w:p>
    <w:p w14:paraId="0A57EB14" w14:textId="77777777" w:rsidR="006072EE" w:rsidRDefault="00000000" w:rsidP="00427CDF">
      <w:pPr>
        <w:jc w:val="both"/>
      </w:pPr>
      <w:r>
        <w:br w:type="page"/>
      </w:r>
    </w:p>
    <w:p w14:paraId="69E2078D" w14:textId="77777777" w:rsidR="006072EE" w:rsidRDefault="00000000" w:rsidP="00427CDF">
      <w:pPr>
        <w:pStyle w:val="1"/>
        <w:jc w:val="both"/>
      </w:pPr>
      <w:bookmarkStart w:id="40" w:name="Xade99fdc098c1db1ff67685294e956a1ed08ccb"/>
      <w:bookmarkEnd w:id="39"/>
      <w:r>
        <w:lastRenderedPageBreak/>
        <w:t>3. PIELIKUMS. APLIECINĀJUMS PAR IZSLĒGŠANAS NOSACĪJUMIEM, SANKCIJĀM UN GODPRĀTĪBU</w:t>
      </w:r>
    </w:p>
    <w:p w14:paraId="1F488949" w14:textId="77777777" w:rsidR="006072EE" w:rsidRDefault="00000000" w:rsidP="00427CDF">
      <w:pPr>
        <w:pStyle w:val="FirstParagraph"/>
        <w:jc w:val="both"/>
      </w:pPr>
      <w:r>
        <w:t>Pretendents _______________ (nosaukums, reģ. Nr.) apliecina, ka uz to, tā valdes un padomes locekļiem, prokūristiem, patiesajiem labuma guvējiem un apakšuzņēmējiem:</w:t>
      </w:r>
    </w:p>
    <w:p w14:paraId="3CC77FED" w14:textId="77777777" w:rsidR="006072EE" w:rsidRDefault="00000000" w:rsidP="00427CDF">
      <w:pPr>
        <w:pStyle w:val="Compact"/>
        <w:numPr>
          <w:ilvl w:val="0"/>
          <w:numId w:val="10"/>
        </w:numPr>
        <w:jc w:val="both"/>
      </w:pPr>
      <w:r>
        <w:t>neattiecas neviens no MK noteikumos Nr. 104 noteiktajiem izslēgšanas nosacījumiem;</w:t>
      </w:r>
    </w:p>
    <w:p w14:paraId="4C8368BC" w14:textId="77777777" w:rsidR="006072EE" w:rsidRDefault="00000000" w:rsidP="00427CDF">
      <w:pPr>
        <w:pStyle w:val="Compact"/>
        <w:numPr>
          <w:ilvl w:val="0"/>
          <w:numId w:val="10"/>
        </w:numPr>
        <w:jc w:val="both"/>
      </w:pPr>
      <w:r>
        <w:t>neattiecas ANO, ES, Latvijas, ASV vai AK starptautiskās vai nacionālās sankcijas, un pretendents neatbilst Regulas (ES) Nr. 833/2014 5.k panta ierobežojumiem;</w:t>
      </w:r>
    </w:p>
    <w:p w14:paraId="6855D2A1" w14:textId="77777777" w:rsidR="006072EE" w:rsidRDefault="00000000" w:rsidP="00427CDF">
      <w:pPr>
        <w:pStyle w:val="Compact"/>
        <w:numPr>
          <w:ilvl w:val="0"/>
          <w:numId w:val="10"/>
        </w:numPr>
        <w:jc w:val="both"/>
      </w:pPr>
      <w:r>
        <w:t>līguma izpildē netiks iesaistīti Krievijas Federācijas vai Baltkrievijas Republikas pilsoņi;</w:t>
      </w:r>
    </w:p>
    <w:p w14:paraId="3F7E5EA1" w14:textId="77777777" w:rsidR="006072EE" w:rsidRDefault="00000000" w:rsidP="00427CDF">
      <w:pPr>
        <w:pStyle w:val="Compact"/>
        <w:numPr>
          <w:ilvl w:val="0"/>
          <w:numId w:val="10"/>
        </w:numPr>
        <w:jc w:val="both"/>
      </w:pPr>
      <w:r>
        <w:t>pret pretendentu nav uzsākts process par piespiedu ietekmēšanas līdzekļu piemērošanu juridiskai personai; tā amatpersonas un patiesie labuma guvēji, cik pretendentam zināms, nav aizdomās turētie, apsūdzētie vai notiesātie nolikuma 4.2.3. punktā minētajos noziedzīgajos nodarījumos;</w:t>
      </w:r>
    </w:p>
    <w:p w14:paraId="6E010ECB" w14:textId="77777777" w:rsidR="006072EE" w:rsidRDefault="00000000" w:rsidP="00427CDF">
      <w:pPr>
        <w:pStyle w:val="Compact"/>
        <w:numPr>
          <w:ilvl w:val="0"/>
          <w:numId w:val="10"/>
        </w:numPr>
        <w:jc w:val="both"/>
      </w:pPr>
      <w:r>
        <w:t>pretendentam nav nenokārtotu tiesvedību ar iepriekšējiem pasūtītājiem par IT līgumu neizpildi, kuru prasības apmērs pārsniedz 5000 EUR;</w:t>
      </w:r>
    </w:p>
    <w:p w14:paraId="39A16673" w14:textId="77777777" w:rsidR="006072EE" w:rsidRDefault="00000000" w:rsidP="00427CDF">
      <w:pPr>
        <w:pStyle w:val="Compact"/>
        <w:numPr>
          <w:ilvl w:val="0"/>
          <w:numId w:val="10"/>
        </w:numPr>
        <w:jc w:val="both"/>
      </w:pPr>
      <w:r>
        <w:t xml:space="preserve">pēdējo 3 gadu laikā tam nav pieņemti uzraudzības iestāžu lēmumi par konkurences, datu aizsardzības, sankciju vai ES fondu noteikumu pārkāpumiem, un ar to nav lauzti līgumi tā vainas dēļ, </w:t>
      </w:r>
      <w:r>
        <w:rPr>
          <w:b/>
          <w:bCs/>
        </w:rPr>
        <w:t>vai</w:t>
      </w:r>
      <w:r>
        <w:t xml:space="preserve"> šādi gadījumi ir aprakstīti šī apliecinājuma pielikumā kopā ar veiktajiem uzticamības atjaunošanas pasākumiem;</w:t>
      </w:r>
    </w:p>
    <w:p w14:paraId="7FE42868" w14:textId="77777777" w:rsidR="006072EE" w:rsidRDefault="00000000" w:rsidP="00427CDF">
      <w:pPr>
        <w:pStyle w:val="Compact"/>
        <w:numPr>
          <w:ilvl w:val="0"/>
          <w:numId w:val="10"/>
        </w:numPr>
        <w:jc w:val="both"/>
      </w:pPr>
      <w:r>
        <w:t>tas nav piedalījies šī iepirkuma dokumentācijas vai LIAA pieteikuma tirgus izpētes sagatavošanā un neatrodas interešu konfliktā ar pasūtītāju.</w:t>
      </w:r>
    </w:p>
    <w:p w14:paraId="6EEF2DCA" w14:textId="77777777" w:rsidR="006072EE" w:rsidRDefault="00000000" w:rsidP="00427CDF">
      <w:pPr>
        <w:pStyle w:val="FirstParagraph"/>
        <w:jc w:val="both"/>
      </w:pPr>
      <w:r>
        <w:t>Pretendents ir informēts, ka pasūtītājs nolikuma 4.2.4. un 4.2.5. punktā noteiktajā kārtībā izvērtēs arī publiski pieejamu informāciju. Nepatiesas informācijas sniegšana ir pamats piedāvājuma noraidīšanai vai līguma izbeigšanai.</w:t>
      </w:r>
    </w:p>
    <w:p w14:paraId="68BCA314" w14:textId="77777777" w:rsidR="006072EE" w:rsidRDefault="00000000" w:rsidP="00427CDF">
      <w:pPr>
        <w:pStyle w:val="a0"/>
        <w:jc w:val="both"/>
      </w:pPr>
      <w:r>
        <w:t>Paraksts: _______________</w:t>
      </w:r>
    </w:p>
    <w:p w14:paraId="27C92A7B" w14:textId="77777777" w:rsidR="006072EE" w:rsidRDefault="00000000" w:rsidP="00427CDF">
      <w:pPr>
        <w:jc w:val="both"/>
      </w:pPr>
      <w:r>
        <w:br w:type="page"/>
      </w:r>
    </w:p>
    <w:p w14:paraId="6B6F7FF5" w14:textId="77777777" w:rsidR="006072EE" w:rsidRDefault="00000000" w:rsidP="00427CDF">
      <w:pPr>
        <w:pStyle w:val="1"/>
        <w:jc w:val="both"/>
      </w:pPr>
      <w:bookmarkStart w:id="41" w:name="X4262941d73363ad2f1f2991d0314e6c7b394294"/>
      <w:bookmarkEnd w:id="40"/>
      <w:r>
        <w:lastRenderedPageBreak/>
        <w:t>4. PIELIKUMS. APLIECINĀJUMS PAR NEATKARĪGI IZSTRĀDĀTU PIEDĀVĀJUMU</w:t>
      </w:r>
    </w:p>
    <w:p w14:paraId="2F8CBA96" w14:textId="77777777" w:rsidR="006072EE" w:rsidRDefault="00000000" w:rsidP="00427CDF">
      <w:pPr>
        <w:pStyle w:val="FirstParagraph"/>
        <w:jc w:val="both"/>
      </w:pPr>
      <w:r>
        <w:t>Pretendents _______________ apliecina, ka:</w:t>
      </w:r>
    </w:p>
    <w:p w14:paraId="44DEEB94" w14:textId="77777777" w:rsidR="006072EE" w:rsidRDefault="00000000" w:rsidP="00427CDF">
      <w:pPr>
        <w:pStyle w:val="Compact"/>
        <w:numPr>
          <w:ilvl w:val="0"/>
          <w:numId w:val="11"/>
        </w:numPr>
        <w:jc w:val="both"/>
      </w:pPr>
      <w:r>
        <w:t>piedāvājums ir izstrādāts neatkarīgi no citiem pretendentiem;</w:t>
      </w:r>
    </w:p>
    <w:p w14:paraId="37005380" w14:textId="77777777" w:rsidR="006072EE" w:rsidRDefault="00000000" w:rsidP="00427CDF">
      <w:pPr>
        <w:pStyle w:val="Compact"/>
        <w:numPr>
          <w:ilvl w:val="0"/>
          <w:numId w:val="11"/>
        </w:numPr>
        <w:jc w:val="both"/>
      </w:pPr>
      <w:r>
        <w:t>pretendents nav apspriedies, vienojies vai apmainījies ar informāciju ar citiem pretendentiem vai potenciālajiem pretendentiem par cenām, cenu aprēķināšanas metodēm, faktoriem vai formulām, nodomu piedalīties vai nepiedalīties iepirkumā, vai par piedāvājuma saturu;</w:t>
      </w:r>
    </w:p>
    <w:p w14:paraId="22901AF6" w14:textId="77777777" w:rsidR="006072EE" w:rsidRDefault="00000000" w:rsidP="00427CDF">
      <w:pPr>
        <w:pStyle w:val="Compact"/>
        <w:numPr>
          <w:ilvl w:val="0"/>
          <w:numId w:val="11"/>
        </w:numPr>
        <w:jc w:val="both"/>
      </w:pPr>
      <w:r>
        <w:t>neviena pretendenta amatpersona, darbinieks, pilnvarotā persona vai piedāvātais speciālists vienlaikus nav saistīts ar citu šī iepirkuma pretendentu;</w:t>
      </w:r>
    </w:p>
    <w:p w14:paraId="0D671175" w14:textId="77777777" w:rsidR="006072EE" w:rsidRDefault="00000000" w:rsidP="00427CDF">
      <w:pPr>
        <w:pStyle w:val="Compact"/>
        <w:numPr>
          <w:ilvl w:val="0"/>
          <w:numId w:val="11"/>
        </w:numPr>
        <w:jc w:val="both"/>
      </w:pPr>
      <w:r>
        <w:t>piedāvājuma saturs nav ticis atklāts citiem pretendentiem līdz piedāvājumu atvēršanai.</w:t>
      </w:r>
    </w:p>
    <w:p w14:paraId="461570EC" w14:textId="77777777" w:rsidR="006072EE" w:rsidRDefault="00000000" w:rsidP="00427CDF">
      <w:pPr>
        <w:pStyle w:val="FirstParagraph"/>
        <w:jc w:val="both"/>
      </w:pPr>
      <w:r>
        <w:t>Pretendents ir informēts, ka saskaņā ar Konkurences likumu aizliegta vienošanās var būt pamats piedāvājuma noraidīšanai un ka pasūtītājs ir tiesīgs informēt Konkurences padomi.</w:t>
      </w:r>
    </w:p>
    <w:p w14:paraId="3F99E926" w14:textId="77777777" w:rsidR="006072EE" w:rsidRDefault="00000000" w:rsidP="00427CDF">
      <w:pPr>
        <w:pStyle w:val="a0"/>
        <w:jc w:val="both"/>
      </w:pPr>
      <w:r>
        <w:t>Paraksts: _______________</w:t>
      </w:r>
    </w:p>
    <w:p w14:paraId="0E92215D" w14:textId="77777777" w:rsidR="006072EE" w:rsidRDefault="00000000" w:rsidP="00427CDF">
      <w:pPr>
        <w:jc w:val="both"/>
      </w:pPr>
      <w:r>
        <w:br w:type="page"/>
      </w:r>
    </w:p>
    <w:p w14:paraId="17169600" w14:textId="77777777" w:rsidR="006072EE" w:rsidRDefault="00000000" w:rsidP="00427CDF">
      <w:pPr>
        <w:pStyle w:val="1"/>
        <w:jc w:val="both"/>
      </w:pPr>
      <w:bookmarkStart w:id="42" w:name="X8211aedba4f80da93d609da84b78a5142538d90"/>
      <w:bookmarkEnd w:id="41"/>
      <w:r>
        <w:lastRenderedPageBreak/>
        <w:t>5. PIELIKUMS. PRETENDENTA PIEREDZES SARAKSTS</w:t>
      </w:r>
    </w:p>
    <w:p w14:paraId="58852DBA" w14:textId="77777777" w:rsidR="006072EE" w:rsidRDefault="00000000" w:rsidP="00427CDF">
      <w:pPr>
        <w:pStyle w:val="FirstParagraph"/>
        <w:jc w:val="both"/>
      </w:pPr>
      <w:r>
        <w:t>(nolikuma 5.3. un 5.4. punkts)</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703"/>
        <w:gridCol w:w="1176"/>
        <w:gridCol w:w="1067"/>
        <w:gridCol w:w="1559"/>
        <w:gridCol w:w="822"/>
        <w:gridCol w:w="908"/>
        <w:gridCol w:w="990"/>
        <w:gridCol w:w="929"/>
        <w:gridCol w:w="1485"/>
      </w:tblGrid>
      <w:tr w:rsidR="006072EE" w14:paraId="4633C4C9"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702" w:type="dxa"/>
            <w:shd w:val="clear" w:color="auto" w:fill="D9E2F3"/>
          </w:tcPr>
          <w:p w14:paraId="08382D76" w14:textId="77777777" w:rsidR="006072EE" w:rsidRDefault="00000000" w:rsidP="00427CDF">
            <w:pPr>
              <w:pStyle w:val="Compact"/>
              <w:jc w:val="both"/>
            </w:pPr>
            <w:r>
              <w:rPr>
                <w:b/>
                <w:sz w:val="18"/>
              </w:rPr>
              <w:t>Nr.</w:t>
            </w:r>
          </w:p>
        </w:tc>
        <w:tc>
          <w:tcPr>
            <w:tcW w:w="1176" w:type="dxa"/>
            <w:shd w:val="clear" w:color="auto" w:fill="D9E2F3"/>
          </w:tcPr>
          <w:p w14:paraId="6E34C921" w14:textId="77777777" w:rsidR="006072EE" w:rsidRDefault="00000000" w:rsidP="00427CDF">
            <w:pPr>
              <w:pStyle w:val="Compact"/>
              <w:jc w:val="both"/>
            </w:pPr>
            <w:r>
              <w:rPr>
                <w:b/>
                <w:sz w:val="18"/>
              </w:rPr>
              <w:t>Pasūtītājs (nosaukums, reģ. Nr., valsts)</w:t>
            </w:r>
          </w:p>
        </w:tc>
        <w:tc>
          <w:tcPr>
            <w:tcW w:w="1067" w:type="dxa"/>
            <w:shd w:val="clear" w:color="auto" w:fill="D9E2F3"/>
          </w:tcPr>
          <w:p w14:paraId="7A14D8D7" w14:textId="77777777" w:rsidR="006072EE" w:rsidRDefault="00000000" w:rsidP="00427CDF">
            <w:pPr>
              <w:pStyle w:val="Compact"/>
              <w:jc w:val="both"/>
            </w:pPr>
            <w:r>
              <w:rPr>
                <w:b/>
                <w:sz w:val="18"/>
              </w:rPr>
              <w:t>Projekta nosaukums un īss apraksts</w:t>
            </w:r>
          </w:p>
        </w:tc>
        <w:tc>
          <w:tcPr>
            <w:tcW w:w="1559" w:type="dxa"/>
            <w:shd w:val="clear" w:color="auto" w:fill="D9E2F3"/>
          </w:tcPr>
          <w:p w14:paraId="0CCFB901" w14:textId="77777777" w:rsidR="006072EE" w:rsidRDefault="00000000" w:rsidP="00427CDF">
            <w:pPr>
              <w:pStyle w:val="Compact"/>
              <w:jc w:val="both"/>
            </w:pPr>
            <w:r>
              <w:rPr>
                <w:b/>
                <w:sz w:val="18"/>
              </w:rPr>
              <w:t>Izmantotās MI tehnoloģijas (LLM / multiaģentu / datu konveijeri)</w:t>
            </w:r>
          </w:p>
        </w:tc>
        <w:tc>
          <w:tcPr>
            <w:tcW w:w="822" w:type="dxa"/>
            <w:shd w:val="clear" w:color="auto" w:fill="D9E2F3"/>
          </w:tcPr>
          <w:p w14:paraId="17F90972" w14:textId="77777777" w:rsidR="006072EE" w:rsidRDefault="00000000" w:rsidP="00427CDF">
            <w:pPr>
              <w:pStyle w:val="Compact"/>
              <w:jc w:val="both"/>
            </w:pPr>
            <w:r>
              <w:rPr>
                <w:b/>
                <w:sz w:val="18"/>
              </w:rPr>
              <w:t>Līgumcena, EUR bez PVN</w:t>
            </w:r>
          </w:p>
        </w:tc>
        <w:tc>
          <w:tcPr>
            <w:tcW w:w="908" w:type="dxa"/>
            <w:shd w:val="clear" w:color="auto" w:fill="D9E2F3"/>
          </w:tcPr>
          <w:p w14:paraId="47EC2917" w14:textId="77777777" w:rsidR="006072EE" w:rsidRDefault="00000000" w:rsidP="00427CDF">
            <w:pPr>
              <w:pStyle w:val="Compact"/>
              <w:jc w:val="both"/>
            </w:pPr>
            <w:r>
              <w:rPr>
                <w:b/>
                <w:sz w:val="18"/>
              </w:rPr>
              <w:t>Izpildes periods (no-līdz)</w:t>
            </w:r>
          </w:p>
        </w:tc>
        <w:tc>
          <w:tcPr>
            <w:tcW w:w="990" w:type="dxa"/>
            <w:shd w:val="clear" w:color="auto" w:fill="D9E2F3"/>
          </w:tcPr>
          <w:p w14:paraId="49F1268E" w14:textId="77777777" w:rsidR="006072EE" w:rsidRDefault="00000000" w:rsidP="00427CDF">
            <w:pPr>
              <w:pStyle w:val="Compact"/>
              <w:jc w:val="both"/>
            </w:pPr>
            <w:r>
              <w:rPr>
                <w:b/>
                <w:sz w:val="18"/>
              </w:rPr>
              <w:t>Nodošanas ekspluatācijā datums</w:t>
            </w:r>
          </w:p>
        </w:tc>
        <w:tc>
          <w:tcPr>
            <w:tcW w:w="929" w:type="dxa"/>
            <w:shd w:val="clear" w:color="auto" w:fill="D9E2F3"/>
          </w:tcPr>
          <w:p w14:paraId="4360EF33" w14:textId="77777777" w:rsidR="006072EE" w:rsidRDefault="00000000" w:rsidP="00427CDF">
            <w:pPr>
              <w:pStyle w:val="Compact"/>
              <w:jc w:val="both"/>
            </w:pPr>
            <w:r>
              <w:rPr>
                <w:b/>
                <w:sz w:val="18"/>
              </w:rPr>
              <w:t>Vai darbojas šobrīd (jā/nē)</w:t>
            </w:r>
          </w:p>
        </w:tc>
        <w:tc>
          <w:tcPr>
            <w:tcW w:w="1485" w:type="dxa"/>
            <w:shd w:val="clear" w:color="auto" w:fill="D9E2F3"/>
          </w:tcPr>
          <w:p w14:paraId="78C55AA8" w14:textId="77777777" w:rsidR="006072EE" w:rsidRDefault="00000000" w:rsidP="00427CDF">
            <w:pPr>
              <w:pStyle w:val="Compact"/>
              <w:jc w:val="both"/>
            </w:pPr>
            <w:r>
              <w:rPr>
                <w:b/>
                <w:sz w:val="18"/>
              </w:rPr>
              <w:t>Pasūtītāja kontaktpersona (vārds, amats, tālrunis, e-pasts)</w:t>
            </w:r>
          </w:p>
        </w:tc>
      </w:tr>
      <w:tr w:rsidR="006072EE" w14:paraId="096E6C63" w14:textId="77777777" w:rsidTr="006072EE">
        <w:tc>
          <w:tcPr>
            <w:tcW w:w="702" w:type="dxa"/>
          </w:tcPr>
          <w:p w14:paraId="4B112045" w14:textId="77777777" w:rsidR="006072EE" w:rsidRDefault="00000000" w:rsidP="00427CDF">
            <w:pPr>
              <w:pStyle w:val="Compact"/>
              <w:jc w:val="both"/>
            </w:pPr>
            <w:r>
              <w:rPr>
                <w:sz w:val="18"/>
              </w:rPr>
              <w:t>1.</w:t>
            </w:r>
          </w:p>
        </w:tc>
        <w:tc>
          <w:tcPr>
            <w:tcW w:w="1176" w:type="dxa"/>
          </w:tcPr>
          <w:p w14:paraId="6B0FDB51" w14:textId="77777777" w:rsidR="006072EE" w:rsidRDefault="006072EE" w:rsidP="00427CDF">
            <w:pPr>
              <w:pStyle w:val="Compact"/>
              <w:jc w:val="both"/>
            </w:pPr>
          </w:p>
        </w:tc>
        <w:tc>
          <w:tcPr>
            <w:tcW w:w="1067" w:type="dxa"/>
          </w:tcPr>
          <w:p w14:paraId="5A5DB3FA" w14:textId="77777777" w:rsidR="006072EE" w:rsidRDefault="006072EE" w:rsidP="00427CDF">
            <w:pPr>
              <w:pStyle w:val="Compact"/>
              <w:jc w:val="both"/>
            </w:pPr>
          </w:p>
        </w:tc>
        <w:tc>
          <w:tcPr>
            <w:tcW w:w="1559" w:type="dxa"/>
          </w:tcPr>
          <w:p w14:paraId="57CE59E8" w14:textId="77777777" w:rsidR="006072EE" w:rsidRDefault="006072EE" w:rsidP="00427CDF">
            <w:pPr>
              <w:pStyle w:val="Compact"/>
              <w:jc w:val="both"/>
            </w:pPr>
          </w:p>
        </w:tc>
        <w:tc>
          <w:tcPr>
            <w:tcW w:w="822" w:type="dxa"/>
          </w:tcPr>
          <w:p w14:paraId="225BFC30" w14:textId="77777777" w:rsidR="006072EE" w:rsidRDefault="006072EE" w:rsidP="00427CDF">
            <w:pPr>
              <w:pStyle w:val="Compact"/>
              <w:jc w:val="both"/>
            </w:pPr>
          </w:p>
        </w:tc>
        <w:tc>
          <w:tcPr>
            <w:tcW w:w="908" w:type="dxa"/>
          </w:tcPr>
          <w:p w14:paraId="3DE68E49" w14:textId="77777777" w:rsidR="006072EE" w:rsidRDefault="006072EE" w:rsidP="00427CDF">
            <w:pPr>
              <w:pStyle w:val="Compact"/>
              <w:jc w:val="both"/>
            </w:pPr>
          </w:p>
        </w:tc>
        <w:tc>
          <w:tcPr>
            <w:tcW w:w="990" w:type="dxa"/>
          </w:tcPr>
          <w:p w14:paraId="50ED5FFC" w14:textId="77777777" w:rsidR="006072EE" w:rsidRDefault="006072EE" w:rsidP="00427CDF">
            <w:pPr>
              <w:pStyle w:val="Compact"/>
              <w:jc w:val="both"/>
            </w:pPr>
          </w:p>
        </w:tc>
        <w:tc>
          <w:tcPr>
            <w:tcW w:w="929" w:type="dxa"/>
          </w:tcPr>
          <w:p w14:paraId="3D881BBE" w14:textId="77777777" w:rsidR="006072EE" w:rsidRDefault="006072EE" w:rsidP="00427CDF">
            <w:pPr>
              <w:pStyle w:val="Compact"/>
              <w:jc w:val="both"/>
            </w:pPr>
          </w:p>
        </w:tc>
        <w:tc>
          <w:tcPr>
            <w:tcW w:w="1485" w:type="dxa"/>
          </w:tcPr>
          <w:p w14:paraId="299D0FA8" w14:textId="77777777" w:rsidR="006072EE" w:rsidRDefault="006072EE" w:rsidP="00427CDF">
            <w:pPr>
              <w:pStyle w:val="Compact"/>
              <w:jc w:val="both"/>
            </w:pPr>
          </w:p>
        </w:tc>
      </w:tr>
      <w:tr w:rsidR="006072EE" w14:paraId="18FF0C1F" w14:textId="77777777" w:rsidTr="006072EE">
        <w:tc>
          <w:tcPr>
            <w:tcW w:w="702" w:type="dxa"/>
          </w:tcPr>
          <w:p w14:paraId="6C40C8F6" w14:textId="77777777" w:rsidR="006072EE" w:rsidRDefault="00000000" w:rsidP="00427CDF">
            <w:pPr>
              <w:pStyle w:val="Compact"/>
              <w:jc w:val="both"/>
            </w:pPr>
            <w:r>
              <w:rPr>
                <w:sz w:val="18"/>
              </w:rPr>
              <w:t>2.</w:t>
            </w:r>
          </w:p>
        </w:tc>
        <w:tc>
          <w:tcPr>
            <w:tcW w:w="1176" w:type="dxa"/>
          </w:tcPr>
          <w:p w14:paraId="0C6A6BA6" w14:textId="77777777" w:rsidR="006072EE" w:rsidRDefault="006072EE" w:rsidP="00427CDF">
            <w:pPr>
              <w:pStyle w:val="Compact"/>
              <w:jc w:val="both"/>
            </w:pPr>
          </w:p>
        </w:tc>
        <w:tc>
          <w:tcPr>
            <w:tcW w:w="1067" w:type="dxa"/>
          </w:tcPr>
          <w:p w14:paraId="69B07088" w14:textId="77777777" w:rsidR="006072EE" w:rsidRDefault="006072EE" w:rsidP="00427CDF">
            <w:pPr>
              <w:pStyle w:val="Compact"/>
              <w:jc w:val="both"/>
            </w:pPr>
          </w:p>
        </w:tc>
        <w:tc>
          <w:tcPr>
            <w:tcW w:w="1559" w:type="dxa"/>
          </w:tcPr>
          <w:p w14:paraId="30D9F836" w14:textId="77777777" w:rsidR="006072EE" w:rsidRDefault="006072EE" w:rsidP="00427CDF">
            <w:pPr>
              <w:pStyle w:val="Compact"/>
              <w:jc w:val="both"/>
            </w:pPr>
          </w:p>
        </w:tc>
        <w:tc>
          <w:tcPr>
            <w:tcW w:w="822" w:type="dxa"/>
          </w:tcPr>
          <w:p w14:paraId="3513EB30" w14:textId="77777777" w:rsidR="006072EE" w:rsidRDefault="006072EE" w:rsidP="00427CDF">
            <w:pPr>
              <w:pStyle w:val="Compact"/>
              <w:jc w:val="both"/>
            </w:pPr>
          </w:p>
        </w:tc>
        <w:tc>
          <w:tcPr>
            <w:tcW w:w="908" w:type="dxa"/>
          </w:tcPr>
          <w:p w14:paraId="5832536C" w14:textId="77777777" w:rsidR="006072EE" w:rsidRDefault="006072EE" w:rsidP="00427CDF">
            <w:pPr>
              <w:pStyle w:val="Compact"/>
              <w:jc w:val="both"/>
            </w:pPr>
          </w:p>
        </w:tc>
        <w:tc>
          <w:tcPr>
            <w:tcW w:w="990" w:type="dxa"/>
          </w:tcPr>
          <w:p w14:paraId="1DB73EE9" w14:textId="77777777" w:rsidR="006072EE" w:rsidRDefault="006072EE" w:rsidP="00427CDF">
            <w:pPr>
              <w:pStyle w:val="Compact"/>
              <w:jc w:val="both"/>
            </w:pPr>
          </w:p>
        </w:tc>
        <w:tc>
          <w:tcPr>
            <w:tcW w:w="929" w:type="dxa"/>
          </w:tcPr>
          <w:p w14:paraId="19F540F8" w14:textId="77777777" w:rsidR="006072EE" w:rsidRDefault="006072EE" w:rsidP="00427CDF">
            <w:pPr>
              <w:pStyle w:val="Compact"/>
              <w:jc w:val="both"/>
            </w:pPr>
          </w:p>
        </w:tc>
        <w:tc>
          <w:tcPr>
            <w:tcW w:w="1485" w:type="dxa"/>
          </w:tcPr>
          <w:p w14:paraId="70CA3924" w14:textId="77777777" w:rsidR="006072EE" w:rsidRDefault="006072EE" w:rsidP="00427CDF">
            <w:pPr>
              <w:pStyle w:val="Compact"/>
              <w:jc w:val="both"/>
            </w:pPr>
          </w:p>
        </w:tc>
      </w:tr>
      <w:tr w:rsidR="006072EE" w14:paraId="33672487" w14:textId="77777777" w:rsidTr="006072EE">
        <w:tc>
          <w:tcPr>
            <w:tcW w:w="702" w:type="dxa"/>
          </w:tcPr>
          <w:p w14:paraId="0B80C66D" w14:textId="77777777" w:rsidR="006072EE" w:rsidRDefault="00000000" w:rsidP="00427CDF">
            <w:pPr>
              <w:pStyle w:val="Compact"/>
              <w:jc w:val="both"/>
            </w:pPr>
            <w:r>
              <w:rPr>
                <w:sz w:val="18"/>
              </w:rPr>
              <w:t>3.</w:t>
            </w:r>
          </w:p>
        </w:tc>
        <w:tc>
          <w:tcPr>
            <w:tcW w:w="1176" w:type="dxa"/>
          </w:tcPr>
          <w:p w14:paraId="6648E9CF" w14:textId="77777777" w:rsidR="006072EE" w:rsidRDefault="006072EE" w:rsidP="00427CDF">
            <w:pPr>
              <w:pStyle w:val="Compact"/>
              <w:jc w:val="both"/>
            </w:pPr>
          </w:p>
        </w:tc>
        <w:tc>
          <w:tcPr>
            <w:tcW w:w="1067" w:type="dxa"/>
          </w:tcPr>
          <w:p w14:paraId="163E9C78" w14:textId="77777777" w:rsidR="006072EE" w:rsidRDefault="006072EE" w:rsidP="00427CDF">
            <w:pPr>
              <w:pStyle w:val="Compact"/>
              <w:jc w:val="both"/>
            </w:pPr>
          </w:p>
        </w:tc>
        <w:tc>
          <w:tcPr>
            <w:tcW w:w="1559" w:type="dxa"/>
          </w:tcPr>
          <w:p w14:paraId="7B055B24" w14:textId="77777777" w:rsidR="006072EE" w:rsidRDefault="006072EE" w:rsidP="00427CDF">
            <w:pPr>
              <w:pStyle w:val="Compact"/>
              <w:jc w:val="both"/>
            </w:pPr>
          </w:p>
        </w:tc>
        <w:tc>
          <w:tcPr>
            <w:tcW w:w="822" w:type="dxa"/>
          </w:tcPr>
          <w:p w14:paraId="17867316" w14:textId="77777777" w:rsidR="006072EE" w:rsidRDefault="006072EE" w:rsidP="00427CDF">
            <w:pPr>
              <w:pStyle w:val="Compact"/>
              <w:jc w:val="both"/>
            </w:pPr>
          </w:p>
        </w:tc>
        <w:tc>
          <w:tcPr>
            <w:tcW w:w="908" w:type="dxa"/>
          </w:tcPr>
          <w:p w14:paraId="1BF9C1FA" w14:textId="77777777" w:rsidR="006072EE" w:rsidRDefault="006072EE" w:rsidP="00427CDF">
            <w:pPr>
              <w:pStyle w:val="Compact"/>
              <w:jc w:val="both"/>
            </w:pPr>
          </w:p>
        </w:tc>
        <w:tc>
          <w:tcPr>
            <w:tcW w:w="990" w:type="dxa"/>
          </w:tcPr>
          <w:p w14:paraId="57934306" w14:textId="77777777" w:rsidR="006072EE" w:rsidRDefault="006072EE" w:rsidP="00427CDF">
            <w:pPr>
              <w:pStyle w:val="Compact"/>
              <w:jc w:val="both"/>
            </w:pPr>
          </w:p>
        </w:tc>
        <w:tc>
          <w:tcPr>
            <w:tcW w:w="929" w:type="dxa"/>
          </w:tcPr>
          <w:p w14:paraId="477F27A7" w14:textId="77777777" w:rsidR="006072EE" w:rsidRDefault="006072EE" w:rsidP="00427CDF">
            <w:pPr>
              <w:pStyle w:val="Compact"/>
              <w:jc w:val="both"/>
            </w:pPr>
          </w:p>
        </w:tc>
        <w:tc>
          <w:tcPr>
            <w:tcW w:w="1485" w:type="dxa"/>
          </w:tcPr>
          <w:p w14:paraId="74210FC6" w14:textId="77777777" w:rsidR="006072EE" w:rsidRDefault="006072EE" w:rsidP="00427CDF">
            <w:pPr>
              <w:pStyle w:val="Compact"/>
              <w:jc w:val="both"/>
            </w:pPr>
          </w:p>
        </w:tc>
      </w:tr>
    </w:tbl>
    <w:p w14:paraId="16F123CA" w14:textId="77777777" w:rsidR="006072EE" w:rsidRDefault="00000000" w:rsidP="00427CDF">
      <w:pPr>
        <w:pStyle w:val="a0"/>
        <w:jc w:val="both"/>
      </w:pPr>
      <w:r>
        <w:t>Pielikumā: nodošanas-pieņemšanas aktu kopijas; vismaz 3 klientu parakstītas atsauksmes.</w:t>
      </w:r>
    </w:p>
    <w:p w14:paraId="3BF6C091" w14:textId="77777777" w:rsidR="006072EE" w:rsidRDefault="00000000" w:rsidP="00427CDF">
      <w:pPr>
        <w:jc w:val="both"/>
      </w:pPr>
      <w:r>
        <w:br w:type="page"/>
      </w:r>
    </w:p>
    <w:p w14:paraId="04465FC2" w14:textId="77777777" w:rsidR="006072EE" w:rsidRDefault="00000000" w:rsidP="00427CDF">
      <w:pPr>
        <w:pStyle w:val="1"/>
        <w:jc w:val="both"/>
      </w:pPr>
      <w:bookmarkStart w:id="43" w:name="X62dcd9e70774f6463303be40e7f45a9e7d9ee7f"/>
      <w:bookmarkEnd w:id="42"/>
      <w:r>
        <w:lastRenderedPageBreak/>
        <w:t>6. PIELIKUMS. SPECIĀLISTU SARAKSTS UN CV FORMA</w:t>
      </w:r>
    </w:p>
    <w:p w14:paraId="1AD44A3B" w14:textId="77777777" w:rsidR="006072EE" w:rsidRDefault="00000000" w:rsidP="00427CDF">
      <w:pPr>
        <w:pStyle w:val="FirstParagraph"/>
        <w:jc w:val="both"/>
      </w:pPr>
      <w:r>
        <w:rPr>
          <w:b/>
          <w:bCs/>
        </w:rPr>
        <w:t>6.1. Speciālistu saraksts</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2166"/>
        <w:gridCol w:w="1075"/>
        <w:gridCol w:w="2574"/>
        <w:gridCol w:w="1075"/>
        <w:gridCol w:w="1925"/>
        <w:gridCol w:w="824"/>
      </w:tblGrid>
      <w:tr w:rsidR="006072EE" w14:paraId="19E7F144"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2165" w:type="dxa"/>
            <w:shd w:val="clear" w:color="auto" w:fill="D9E2F3"/>
          </w:tcPr>
          <w:p w14:paraId="5D30681D" w14:textId="77777777" w:rsidR="006072EE" w:rsidRDefault="00000000" w:rsidP="00427CDF">
            <w:pPr>
              <w:pStyle w:val="Compact"/>
              <w:jc w:val="both"/>
            </w:pPr>
            <w:r>
              <w:rPr>
                <w:b/>
                <w:sz w:val="18"/>
              </w:rPr>
              <w:t>Loma (nolikuma 5.5. p.)</w:t>
            </w:r>
          </w:p>
        </w:tc>
        <w:tc>
          <w:tcPr>
            <w:tcW w:w="1075" w:type="dxa"/>
            <w:shd w:val="clear" w:color="auto" w:fill="D9E2F3"/>
          </w:tcPr>
          <w:p w14:paraId="25170098" w14:textId="77777777" w:rsidR="006072EE" w:rsidRDefault="00000000" w:rsidP="00427CDF">
            <w:pPr>
              <w:pStyle w:val="Compact"/>
              <w:jc w:val="both"/>
            </w:pPr>
            <w:r>
              <w:rPr>
                <w:b/>
                <w:sz w:val="18"/>
              </w:rPr>
              <w:t>Vārds, uzvārds</w:t>
            </w:r>
          </w:p>
        </w:tc>
        <w:tc>
          <w:tcPr>
            <w:tcW w:w="2573" w:type="dxa"/>
            <w:shd w:val="clear" w:color="auto" w:fill="D9E2F3"/>
          </w:tcPr>
          <w:p w14:paraId="7E7E9BCF" w14:textId="77777777" w:rsidR="006072EE" w:rsidRDefault="00000000" w:rsidP="00427CDF">
            <w:pPr>
              <w:pStyle w:val="Compact"/>
              <w:jc w:val="both"/>
            </w:pPr>
            <w:r>
              <w:rPr>
                <w:b/>
                <w:sz w:val="18"/>
              </w:rPr>
              <w:t>Darba attiecības ar pretendentu (darbinieks / apakšuzņēmējs)</w:t>
            </w:r>
          </w:p>
        </w:tc>
        <w:tc>
          <w:tcPr>
            <w:tcW w:w="1075" w:type="dxa"/>
            <w:shd w:val="clear" w:color="auto" w:fill="D9E2F3"/>
          </w:tcPr>
          <w:p w14:paraId="5A2C572C" w14:textId="77777777" w:rsidR="006072EE" w:rsidRDefault="00000000" w:rsidP="00427CDF">
            <w:pPr>
              <w:pStyle w:val="Compact"/>
              <w:jc w:val="both"/>
            </w:pPr>
            <w:r>
              <w:rPr>
                <w:b/>
                <w:sz w:val="18"/>
              </w:rPr>
              <w:t>Pieredze gados</w:t>
            </w:r>
          </w:p>
        </w:tc>
        <w:tc>
          <w:tcPr>
            <w:tcW w:w="1925" w:type="dxa"/>
            <w:shd w:val="clear" w:color="auto" w:fill="D9E2F3"/>
          </w:tcPr>
          <w:p w14:paraId="7219204D" w14:textId="77777777" w:rsidR="006072EE" w:rsidRDefault="00000000" w:rsidP="00427CDF">
            <w:pPr>
              <w:pStyle w:val="Compact"/>
              <w:jc w:val="both"/>
            </w:pPr>
            <w:r>
              <w:rPr>
                <w:b/>
                <w:sz w:val="18"/>
              </w:rPr>
              <w:t>Plānotā noslodze līgumā, cilvēkdienas</w:t>
            </w:r>
          </w:p>
        </w:tc>
        <w:tc>
          <w:tcPr>
            <w:tcW w:w="824" w:type="dxa"/>
            <w:shd w:val="clear" w:color="auto" w:fill="D9E2F3"/>
          </w:tcPr>
          <w:p w14:paraId="48F92AB3" w14:textId="77777777" w:rsidR="006072EE" w:rsidRDefault="00000000" w:rsidP="00427CDF">
            <w:pPr>
              <w:pStyle w:val="Compact"/>
              <w:jc w:val="both"/>
            </w:pPr>
            <w:r>
              <w:rPr>
                <w:b/>
                <w:sz w:val="18"/>
              </w:rPr>
              <w:t>Pilsonība</w:t>
            </w:r>
          </w:p>
        </w:tc>
      </w:tr>
      <w:tr w:rsidR="006072EE" w14:paraId="7243BC86" w14:textId="77777777" w:rsidTr="006072EE">
        <w:tc>
          <w:tcPr>
            <w:tcW w:w="2165" w:type="dxa"/>
          </w:tcPr>
          <w:p w14:paraId="721F882E" w14:textId="77777777" w:rsidR="006072EE" w:rsidRDefault="00000000" w:rsidP="00427CDF">
            <w:pPr>
              <w:pStyle w:val="Compact"/>
              <w:jc w:val="both"/>
            </w:pPr>
            <w:r>
              <w:rPr>
                <w:sz w:val="18"/>
              </w:rPr>
              <w:t>Projekta vadītājs</w:t>
            </w:r>
          </w:p>
        </w:tc>
        <w:tc>
          <w:tcPr>
            <w:tcW w:w="1075" w:type="dxa"/>
          </w:tcPr>
          <w:p w14:paraId="3EB83BAE" w14:textId="77777777" w:rsidR="006072EE" w:rsidRDefault="006072EE" w:rsidP="00427CDF">
            <w:pPr>
              <w:pStyle w:val="Compact"/>
              <w:jc w:val="both"/>
            </w:pPr>
          </w:p>
        </w:tc>
        <w:tc>
          <w:tcPr>
            <w:tcW w:w="2573" w:type="dxa"/>
          </w:tcPr>
          <w:p w14:paraId="3CD65C80" w14:textId="77777777" w:rsidR="006072EE" w:rsidRDefault="006072EE" w:rsidP="00427CDF">
            <w:pPr>
              <w:pStyle w:val="Compact"/>
              <w:jc w:val="both"/>
            </w:pPr>
          </w:p>
        </w:tc>
        <w:tc>
          <w:tcPr>
            <w:tcW w:w="1075" w:type="dxa"/>
          </w:tcPr>
          <w:p w14:paraId="06A76F9F" w14:textId="77777777" w:rsidR="006072EE" w:rsidRDefault="006072EE" w:rsidP="00427CDF">
            <w:pPr>
              <w:pStyle w:val="Compact"/>
              <w:jc w:val="both"/>
            </w:pPr>
          </w:p>
        </w:tc>
        <w:tc>
          <w:tcPr>
            <w:tcW w:w="1925" w:type="dxa"/>
          </w:tcPr>
          <w:p w14:paraId="6071E76C" w14:textId="77777777" w:rsidR="006072EE" w:rsidRDefault="006072EE" w:rsidP="00427CDF">
            <w:pPr>
              <w:pStyle w:val="Compact"/>
              <w:jc w:val="both"/>
            </w:pPr>
          </w:p>
        </w:tc>
        <w:tc>
          <w:tcPr>
            <w:tcW w:w="824" w:type="dxa"/>
          </w:tcPr>
          <w:p w14:paraId="0CC81113" w14:textId="77777777" w:rsidR="006072EE" w:rsidRDefault="006072EE" w:rsidP="00427CDF">
            <w:pPr>
              <w:pStyle w:val="Compact"/>
              <w:jc w:val="both"/>
            </w:pPr>
          </w:p>
        </w:tc>
      </w:tr>
      <w:tr w:rsidR="006072EE" w14:paraId="29C5B023" w14:textId="77777777" w:rsidTr="006072EE">
        <w:tc>
          <w:tcPr>
            <w:tcW w:w="2165" w:type="dxa"/>
          </w:tcPr>
          <w:p w14:paraId="2BA44A7B" w14:textId="77777777" w:rsidR="006072EE" w:rsidRDefault="00000000" w:rsidP="00427CDF">
            <w:pPr>
              <w:pStyle w:val="Compact"/>
              <w:jc w:val="both"/>
            </w:pPr>
            <w:r>
              <w:rPr>
                <w:sz w:val="18"/>
              </w:rPr>
              <w:t>Risinājuma arhitekts / vadošais MI inženieris</w:t>
            </w:r>
          </w:p>
        </w:tc>
        <w:tc>
          <w:tcPr>
            <w:tcW w:w="1075" w:type="dxa"/>
          </w:tcPr>
          <w:p w14:paraId="58CA1671" w14:textId="77777777" w:rsidR="006072EE" w:rsidRDefault="006072EE" w:rsidP="00427CDF">
            <w:pPr>
              <w:pStyle w:val="Compact"/>
              <w:jc w:val="both"/>
            </w:pPr>
          </w:p>
        </w:tc>
        <w:tc>
          <w:tcPr>
            <w:tcW w:w="2573" w:type="dxa"/>
          </w:tcPr>
          <w:p w14:paraId="5BCBCB02" w14:textId="77777777" w:rsidR="006072EE" w:rsidRDefault="006072EE" w:rsidP="00427CDF">
            <w:pPr>
              <w:pStyle w:val="Compact"/>
              <w:jc w:val="both"/>
            </w:pPr>
          </w:p>
        </w:tc>
        <w:tc>
          <w:tcPr>
            <w:tcW w:w="1075" w:type="dxa"/>
          </w:tcPr>
          <w:p w14:paraId="34380363" w14:textId="77777777" w:rsidR="006072EE" w:rsidRDefault="006072EE" w:rsidP="00427CDF">
            <w:pPr>
              <w:pStyle w:val="Compact"/>
              <w:jc w:val="both"/>
            </w:pPr>
          </w:p>
        </w:tc>
        <w:tc>
          <w:tcPr>
            <w:tcW w:w="1925" w:type="dxa"/>
          </w:tcPr>
          <w:p w14:paraId="63E6C9E0" w14:textId="77777777" w:rsidR="006072EE" w:rsidRDefault="006072EE" w:rsidP="00427CDF">
            <w:pPr>
              <w:pStyle w:val="Compact"/>
              <w:jc w:val="both"/>
            </w:pPr>
          </w:p>
        </w:tc>
        <w:tc>
          <w:tcPr>
            <w:tcW w:w="824" w:type="dxa"/>
          </w:tcPr>
          <w:p w14:paraId="27DB7935" w14:textId="77777777" w:rsidR="006072EE" w:rsidRDefault="006072EE" w:rsidP="00427CDF">
            <w:pPr>
              <w:pStyle w:val="Compact"/>
              <w:jc w:val="both"/>
            </w:pPr>
          </w:p>
        </w:tc>
      </w:tr>
      <w:tr w:rsidR="006072EE" w14:paraId="3D6576C1" w14:textId="77777777" w:rsidTr="006072EE">
        <w:tc>
          <w:tcPr>
            <w:tcW w:w="2165" w:type="dxa"/>
          </w:tcPr>
          <w:p w14:paraId="2002E5F0" w14:textId="77777777" w:rsidR="006072EE" w:rsidRDefault="00000000" w:rsidP="00427CDF">
            <w:pPr>
              <w:pStyle w:val="Compact"/>
              <w:jc w:val="both"/>
            </w:pPr>
            <w:r>
              <w:rPr>
                <w:sz w:val="18"/>
              </w:rPr>
              <w:t>Vadošais programmētājs 1</w:t>
            </w:r>
          </w:p>
        </w:tc>
        <w:tc>
          <w:tcPr>
            <w:tcW w:w="1075" w:type="dxa"/>
          </w:tcPr>
          <w:p w14:paraId="2A3BFD02" w14:textId="77777777" w:rsidR="006072EE" w:rsidRDefault="006072EE" w:rsidP="00427CDF">
            <w:pPr>
              <w:pStyle w:val="Compact"/>
              <w:jc w:val="both"/>
            </w:pPr>
          </w:p>
        </w:tc>
        <w:tc>
          <w:tcPr>
            <w:tcW w:w="2573" w:type="dxa"/>
          </w:tcPr>
          <w:p w14:paraId="5A6600E1" w14:textId="77777777" w:rsidR="006072EE" w:rsidRDefault="006072EE" w:rsidP="00427CDF">
            <w:pPr>
              <w:pStyle w:val="Compact"/>
              <w:jc w:val="both"/>
            </w:pPr>
          </w:p>
        </w:tc>
        <w:tc>
          <w:tcPr>
            <w:tcW w:w="1075" w:type="dxa"/>
          </w:tcPr>
          <w:p w14:paraId="163C98B3" w14:textId="77777777" w:rsidR="006072EE" w:rsidRDefault="006072EE" w:rsidP="00427CDF">
            <w:pPr>
              <w:pStyle w:val="Compact"/>
              <w:jc w:val="both"/>
            </w:pPr>
          </w:p>
        </w:tc>
        <w:tc>
          <w:tcPr>
            <w:tcW w:w="1925" w:type="dxa"/>
          </w:tcPr>
          <w:p w14:paraId="2DBAC027" w14:textId="77777777" w:rsidR="006072EE" w:rsidRDefault="006072EE" w:rsidP="00427CDF">
            <w:pPr>
              <w:pStyle w:val="Compact"/>
              <w:jc w:val="both"/>
            </w:pPr>
          </w:p>
        </w:tc>
        <w:tc>
          <w:tcPr>
            <w:tcW w:w="824" w:type="dxa"/>
          </w:tcPr>
          <w:p w14:paraId="706A69B0" w14:textId="77777777" w:rsidR="006072EE" w:rsidRDefault="006072EE" w:rsidP="00427CDF">
            <w:pPr>
              <w:pStyle w:val="Compact"/>
              <w:jc w:val="both"/>
            </w:pPr>
          </w:p>
        </w:tc>
      </w:tr>
      <w:tr w:rsidR="006072EE" w14:paraId="49EEF304" w14:textId="77777777" w:rsidTr="006072EE">
        <w:tc>
          <w:tcPr>
            <w:tcW w:w="2165" w:type="dxa"/>
          </w:tcPr>
          <w:p w14:paraId="7889A0A7" w14:textId="77777777" w:rsidR="006072EE" w:rsidRDefault="00000000" w:rsidP="00427CDF">
            <w:pPr>
              <w:pStyle w:val="Compact"/>
              <w:jc w:val="both"/>
            </w:pPr>
            <w:r>
              <w:rPr>
                <w:sz w:val="18"/>
              </w:rPr>
              <w:t>Vadošais programmētājs 2</w:t>
            </w:r>
          </w:p>
        </w:tc>
        <w:tc>
          <w:tcPr>
            <w:tcW w:w="1075" w:type="dxa"/>
          </w:tcPr>
          <w:p w14:paraId="52E51F01" w14:textId="77777777" w:rsidR="006072EE" w:rsidRDefault="006072EE" w:rsidP="00427CDF">
            <w:pPr>
              <w:pStyle w:val="Compact"/>
              <w:jc w:val="both"/>
            </w:pPr>
          </w:p>
        </w:tc>
        <w:tc>
          <w:tcPr>
            <w:tcW w:w="2573" w:type="dxa"/>
          </w:tcPr>
          <w:p w14:paraId="3AE3386A" w14:textId="77777777" w:rsidR="006072EE" w:rsidRDefault="006072EE" w:rsidP="00427CDF">
            <w:pPr>
              <w:pStyle w:val="Compact"/>
              <w:jc w:val="both"/>
            </w:pPr>
          </w:p>
        </w:tc>
        <w:tc>
          <w:tcPr>
            <w:tcW w:w="1075" w:type="dxa"/>
          </w:tcPr>
          <w:p w14:paraId="39F80630" w14:textId="77777777" w:rsidR="006072EE" w:rsidRDefault="006072EE" w:rsidP="00427CDF">
            <w:pPr>
              <w:pStyle w:val="Compact"/>
              <w:jc w:val="both"/>
            </w:pPr>
          </w:p>
        </w:tc>
        <w:tc>
          <w:tcPr>
            <w:tcW w:w="1925" w:type="dxa"/>
          </w:tcPr>
          <w:p w14:paraId="7B122471" w14:textId="77777777" w:rsidR="006072EE" w:rsidRDefault="006072EE" w:rsidP="00427CDF">
            <w:pPr>
              <w:pStyle w:val="Compact"/>
              <w:jc w:val="both"/>
            </w:pPr>
          </w:p>
        </w:tc>
        <w:tc>
          <w:tcPr>
            <w:tcW w:w="824" w:type="dxa"/>
          </w:tcPr>
          <w:p w14:paraId="020D0E6C" w14:textId="77777777" w:rsidR="006072EE" w:rsidRDefault="006072EE" w:rsidP="00427CDF">
            <w:pPr>
              <w:pStyle w:val="Compact"/>
              <w:jc w:val="both"/>
            </w:pPr>
          </w:p>
        </w:tc>
      </w:tr>
      <w:tr w:rsidR="006072EE" w14:paraId="34488454" w14:textId="77777777" w:rsidTr="006072EE">
        <w:tc>
          <w:tcPr>
            <w:tcW w:w="2165" w:type="dxa"/>
          </w:tcPr>
          <w:p w14:paraId="6EEDB99E" w14:textId="77777777" w:rsidR="006072EE" w:rsidRDefault="00000000" w:rsidP="00427CDF">
            <w:pPr>
              <w:pStyle w:val="Compact"/>
              <w:jc w:val="both"/>
            </w:pPr>
            <w:r>
              <w:rPr>
                <w:sz w:val="18"/>
              </w:rPr>
              <w:t>Datu inženieris</w:t>
            </w:r>
          </w:p>
        </w:tc>
        <w:tc>
          <w:tcPr>
            <w:tcW w:w="1075" w:type="dxa"/>
          </w:tcPr>
          <w:p w14:paraId="30F6D916" w14:textId="77777777" w:rsidR="006072EE" w:rsidRDefault="006072EE" w:rsidP="00427CDF">
            <w:pPr>
              <w:pStyle w:val="Compact"/>
              <w:jc w:val="both"/>
            </w:pPr>
          </w:p>
        </w:tc>
        <w:tc>
          <w:tcPr>
            <w:tcW w:w="2573" w:type="dxa"/>
          </w:tcPr>
          <w:p w14:paraId="08F2F00C" w14:textId="77777777" w:rsidR="006072EE" w:rsidRDefault="006072EE" w:rsidP="00427CDF">
            <w:pPr>
              <w:pStyle w:val="Compact"/>
              <w:jc w:val="both"/>
            </w:pPr>
          </w:p>
        </w:tc>
        <w:tc>
          <w:tcPr>
            <w:tcW w:w="1075" w:type="dxa"/>
          </w:tcPr>
          <w:p w14:paraId="6AEFA1AC" w14:textId="77777777" w:rsidR="006072EE" w:rsidRDefault="006072EE" w:rsidP="00427CDF">
            <w:pPr>
              <w:pStyle w:val="Compact"/>
              <w:jc w:val="both"/>
            </w:pPr>
          </w:p>
        </w:tc>
        <w:tc>
          <w:tcPr>
            <w:tcW w:w="1925" w:type="dxa"/>
          </w:tcPr>
          <w:p w14:paraId="061A2EDC" w14:textId="77777777" w:rsidR="006072EE" w:rsidRDefault="006072EE" w:rsidP="00427CDF">
            <w:pPr>
              <w:pStyle w:val="Compact"/>
              <w:jc w:val="both"/>
            </w:pPr>
          </w:p>
        </w:tc>
        <w:tc>
          <w:tcPr>
            <w:tcW w:w="824" w:type="dxa"/>
          </w:tcPr>
          <w:p w14:paraId="35846CA3" w14:textId="77777777" w:rsidR="006072EE" w:rsidRDefault="006072EE" w:rsidP="00427CDF">
            <w:pPr>
              <w:pStyle w:val="Compact"/>
              <w:jc w:val="both"/>
            </w:pPr>
          </w:p>
        </w:tc>
      </w:tr>
      <w:tr w:rsidR="006072EE" w14:paraId="455EBB66" w14:textId="77777777" w:rsidTr="006072EE">
        <w:tc>
          <w:tcPr>
            <w:tcW w:w="2165" w:type="dxa"/>
          </w:tcPr>
          <w:p w14:paraId="5D095F8F" w14:textId="77777777" w:rsidR="006072EE" w:rsidRDefault="00000000" w:rsidP="00427CDF">
            <w:pPr>
              <w:pStyle w:val="Compact"/>
              <w:jc w:val="both"/>
            </w:pPr>
            <w:r>
              <w:rPr>
                <w:sz w:val="18"/>
              </w:rPr>
              <w:t>QA speciālists</w:t>
            </w:r>
          </w:p>
        </w:tc>
        <w:tc>
          <w:tcPr>
            <w:tcW w:w="1075" w:type="dxa"/>
          </w:tcPr>
          <w:p w14:paraId="4BA3D102" w14:textId="77777777" w:rsidR="006072EE" w:rsidRDefault="006072EE" w:rsidP="00427CDF">
            <w:pPr>
              <w:pStyle w:val="Compact"/>
              <w:jc w:val="both"/>
            </w:pPr>
          </w:p>
        </w:tc>
        <w:tc>
          <w:tcPr>
            <w:tcW w:w="2573" w:type="dxa"/>
          </w:tcPr>
          <w:p w14:paraId="66960E52" w14:textId="77777777" w:rsidR="006072EE" w:rsidRDefault="006072EE" w:rsidP="00427CDF">
            <w:pPr>
              <w:pStyle w:val="Compact"/>
              <w:jc w:val="both"/>
            </w:pPr>
          </w:p>
        </w:tc>
        <w:tc>
          <w:tcPr>
            <w:tcW w:w="1075" w:type="dxa"/>
          </w:tcPr>
          <w:p w14:paraId="25B03C67" w14:textId="77777777" w:rsidR="006072EE" w:rsidRDefault="006072EE" w:rsidP="00427CDF">
            <w:pPr>
              <w:pStyle w:val="Compact"/>
              <w:jc w:val="both"/>
            </w:pPr>
          </w:p>
        </w:tc>
        <w:tc>
          <w:tcPr>
            <w:tcW w:w="1925" w:type="dxa"/>
          </w:tcPr>
          <w:p w14:paraId="750A025F" w14:textId="77777777" w:rsidR="006072EE" w:rsidRDefault="006072EE" w:rsidP="00427CDF">
            <w:pPr>
              <w:pStyle w:val="Compact"/>
              <w:jc w:val="both"/>
            </w:pPr>
          </w:p>
        </w:tc>
        <w:tc>
          <w:tcPr>
            <w:tcW w:w="824" w:type="dxa"/>
          </w:tcPr>
          <w:p w14:paraId="1C09F73E" w14:textId="77777777" w:rsidR="006072EE" w:rsidRDefault="006072EE" w:rsidP="00427CDF">
            <w:pPr>
              <w:pStyle w:val="Compact"/>
              <w:jc w:val="both"/>
            </w:pPr>
          </w:p>
        </w:tc>
      </w:tr>
    </w:tbl>
    <w:p w14:paraId="5E480288" w14:textId="77777777" w:rsidR="006072EE" w:rsidRDefault="00000000" w:rsidP="00427CDF">
      <w:pPr>
        <w:pStyle w:val="a0"/>
        <w:jc w:val="both"/>
      </w:pPr>
      <w:r>
        <w:rPr>
          <w:b/>
          <w:bCs/>
        </w:rPr>
        <w:t>6.2. CV forma (katram speciālistam)</w:t>
      </w:r>
    </w:p>
    <w:p w14:paraId="0B960A61" w14:textId="77777777" w:rsidR="006072EE" w:rsidRDefault="00000000" w:rsidP="00427CDF">
      <w:pPr>
        <w:pStyle w:val="Compact"/>
        <w:numPr>
          <w:ilvl w:val="0"/>
          <w:numId w:val="12"/>
        </w:numPr>
        <w:jc w:val="both"/>
      </w:pPr>
      <w:r>
        <w:t>Vārds, uzvārds; loma projektā.</w:t>
      </w:r>
    </w:p>
    <w:p w14:paraId="1618DF17" w14:textId="77777777" w:rsidR="006072EE" w:rsidRDefault="00000000" w:rsidP="00427CDF">
      <w:pPr>
        <w:pStyle w:val="Compact"/>
        <w:numPr>
          <w:ilvl w:val="0"/>
          <w:numId w:val="12"/>
        </w:numPr>
        <w:jc w:val="both"/>
      </w:pPr>
      <w:r>
        <w:t>Izglītība (iestāde, grāds, gads).</w:t>
      </w:r>
    </w:p>
    <w:p w14:paraId="53334381" w14:textId="77777777" w:rsidR="006072EE" w:rsidRDefault="00000000" w:rsidP="00427CDF">
      <w:pPr>
        <w:pStyle w:val="Compact"/>
        <w:numPr>
          <w:ilvl w:val="0"/>
          <w:numId w:val="12"/>
        </w:numPr>
        <w:jc w:val="both"/>
      </w:pPr>
      <w:r>
        <w:t>Darba pieredze (periods, darba devējs, amats, galvenie pienākumi).</w:t>
      </w:r>
    </w:p>
    <w:p w14:paraId="70B19702" w14:textId="77777777" w:rsidR="006072EE" w:rsidRDefault="00000000" w:rsidP="00427CDF">
      <w:pPr>
        <w:pStyle w:val="Compact"/>
        <w:numPr>
          <w:ilvl w:val="0"/>
          <w:numId w:val="12"/>
        </w:numPr>
        <w:jc w:val="both"/>
      </w:pPr>
      <w:r>
        <w:t>Projektu pieredze, kas apliecina nolikuma 5.5. punkta prasības:</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844"/>
        <w:gridCol w:w="1789"/>
        <w:gridCol w:w="778"/>
        <w:gridCol w:w="1180"/>
        <w:gridCol w:w="1278"/>
        <w:gridCol w:w="1589"/>
        <w:gridCol w:w="2181"/>
      </w:tblGrid>
      <w:tr w:rsidR="006072EE" w14:paraId="54FEB5F3"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843" w:type="dxa"/>
            <w:shd w:val="clear" w:color="auto" w:fill="D9E2F3"/>
          </w:tcPr>
          <w:p w14:paraId="67FB1E30" w14:textId="77777777" w:rsidR="006072EE" w:rsidRDefault="00000000" w:rsidP="00427CDF">
            <w:pPr>
              <w:pStyle w:val="Compact"/>
              <w:jc w:val="both"/>
            </w:pPr>
            <w:r>
              <w:rPr>
                <w:b/>
                <w:sz w:val="18"/>
              </w:rPr>
              <w:t>Projekts</w:t>
            </w:r>
          </w:p>
        </w:tc>
        <w:tc>
          <w:tcPr>
            <w:tcW w:w="1788" w:type="dxa"/>
            <w:shd w:val="clear" w:color="auto" w:fill="D9E2F3"/>
          </w:tcPr>
          <w:p w14:paraId="27C1F806" w14:textId="77777777" w:rsidR="006072EE" w:rsidRDefault="00000000" w:rsidP="00427CDF">
            <w:pPr>
              <w:pStyle w:val="Compact"/>
              <w:jc w:val="both"/>
            </w:pPr>
            <w:r>
              <w:rPr>
                <w:b/>
                <w:sz w:val="18"/>
              </w:rPr>
              <w:t>Pasūtītājs un kontaktpersona</w:t>
            </w:r>
          </w:p>
        </w:tc>
        <w:tc>
          <w:tcPr>
            <w:tcW w:w="778" w:type="dxa"/>
            <w:shd w:val="clear" w:color="auto" w:fill="D9E2F3"/>
          </w:tcPr>
          <w:p w14:paraId="5754B6D3" w14:textId="77777777" w:rsidR="006072EE" w:rsidRDefault="00000000" w:rsidP="00427CDF">
            <w:pPr>
              <w:pStyle w:val="Compact"/>
              <w:jc w:val="both"/>
            </w:pPr>
            <w:r>
              <w:rPr>
                <w:b/>
                <w:sz w:val="18"/>
              </w:rPr>
              <w:t>Periods</w:t>
            </w:r>
          </w:p>
        </w:tc>
        <w:tc>
          <w:tcPr>
            <w:tcW w:w="1180" w:type="dxa"/>
            <w:shd w:val="clear" w:color="auto" w:fill="D9E2F3"/>
          </w:tcPr>
          <w:p w14:paraId="67F6A2C7" w14:textId="77777777" w:rsidR="006072EE" w:rsidRDefault="00000000" w:rsidP="00427CDF">
            <w:pPr>
              <w:pStyle w:val="Compact"/>
              <w:jc w:val="both"/>
            </w:pPr>
            <w:r>
              <w:rPr>
                <w:b/>
                <w:sz w:val="18"/>
              </w:rPr>
              <w:t>Līgumcena, EUR</w:t>
            </w:r>
          </w:p>
        </w:tc>
        <w:tc>
          <w:tcPr>
            <w:tcW w:w="1278" w:type="dxa"/>
            <w:shd w:val="clear" w:color="auto" w:fill="D9E2F3"/>
          </w:tcPr>
          <w:p w14:paraId="7BCF9C3C" w14:textId="77777777" w:rsidR="006072EE" w:rsidRDefault="00000000" w:rsidP="00427CDF">
            <w:pPr>
              <w:pStyle w:val="Compact"/>
              <w:jc w:val="both"/>
            </w:pPr>
            <w:r>
              <w:rPr>
                <w:b/>
                <w:sz w:val="18"/>
              </w:rPr>
              <w:t>Speciālista loma</w:t>
            </w:r>
          </w:p>
        </w:tc>
        <w:tc>
          <w:tcPr>
            <w:tcW w:w="1589" w:type="dxa"/>
            <w:shd w:val="clear" w:color="auto" w:fill="D9E2F3"/>
          </w:tcPr>
          <w:p w14:paraId="66A991DF" w14:textId="77777777" w:rsidR="006072EE" w:rsidRDefault="00000000" w:rsidP="00427CDF">
            <w:pPr>
              <w:pStyle w:val="Compact"/>
              <w:jc w:val="both"/>
            </w:pPr>
            <w:r>
              <w:rPr>
                <w:b/>
                <w:sz w:val="18"/>
              </w:rPr>
              <w:t>Izmantotās tehnoloģijas</w:t>
            </w:r>
          </w:p>
        </w:tc>
        <w:tc>
          <w:tcPr>
            <w:tcW w:w="2181" w:type="dxa"/>
            <w:shd w:val="clear" w:color="auto" w:fill="D9E2F3"/>
          </w:tcPr>
          <w:p w14:paraId="124DFD65" w14:textId="77777777" w:rsidR="006072EE" w:rsidRDefault="00000000" w:rsidP="00427CDF">
            <w:pPr>
              <w:pStyle w:val="Compact"/>
              <w:jc w:val="both"/>
            </w:pPr>
            <w:r>
              <w:rPr>
                <w:b/>
                <w:sz w:val="18"/>
              </w:rPr>
              <w:t>Rezultāts (nodots ekspluatācijā: jā/nē)</w:t>
            </w:r>
          </w:p>
        </w:tc>
      </w:tr>
      <w:tr w:rsidR="006072EE" w14:paraId="084ED9C6" w14:textId="77777777" w:rsidTr="006072EE">
        <w:tc>
          <w:tcPr>
            <w:tcW w:w="843" w:type="dxa"/>
          </w:tcPr>
          <w:p w14:paraId="4A971633" w14:textId="77777777" w:rsidR="006072EE" w:rsidRDefault="006072EE" w:rsidP="00427CDF">
            <w:pPr>
              <w:pStyle w:val="Compact"/>
              <w:jc w:val="both"/>
            </w:pPr>
          </w:p>
        </w:tc>
        <w:tc>
          <w:tcPr>
            <w:tcW w:w="1788" w:type="dxa"/>
          </w:tcPr>
          <w:p w14:paraId="213B8416" w14:textId="77777777" w:rsidR="006072EE" w:rsidRDefault="006072EE" w:rsidP="00427CDF">
            <w:pPr>
              <w:pStyle w:val="Compact"/>
              <w:jc w:val="both"/>
            </w:pPr>
          </w:p>
        </w:tc>
        <w:tc>
          <w:tcPr>
            <w:tcW w:w="778" w:type="dxa"/>
          </w:tcPr>
          <w:p w14:paraId="03470681" w14:textId="77777777" w:rsidR="006072EE" w:rsidRDefault="006072EE" w:rsidP="00427CDF">
            <w:pPr>
              <w:pStyle w:val="Compact"/>
              <w:jc w:val="both"/>
            </w:pPr>
          </w:p>
        </w:tc>
        <w:tc>
          <w:tcPr>
            <w:tcW w:w="1180" w:type="dxa"/>
          </w:tcPr>
          <w:p w14:paraId="56D1336A" w14:textId="77777777" w:rsidR="006072EE" w:rsidRDefault="006072EE" w:rsidP="00427CDF">
            <w:pPr>
              <w:pStyle w:val="Compact"/>
              <w:jc w:val="both"/>
            </w:pPr>
          </w:p>
        </w:tc>
        <w:tc>
          <w:tcPr>
            <w:tcW w:w="1278" w:type="dxa"/>
          </w:tcPr>
          <w:p w14:paraId="32AE5E53" w14:textId="77777777" w:rsidR="006072EE" w:rsidRDefault="006072EE" w:rsidP="00427CDF">
            <w:pPr>
              <w:pStyle w:val="Compact"/>
              <w:jc w:val="both"/>
            </w:pPr>
          </w:p>
        </w:tc>
        <w:tc>
          <w:tcPr>
            <w:tcW w:w="1589" w:type="dxa"/>
          </w:tcPr>
          <w:p w14:paraId="66656773" w14:textId="77777777" w:rsidR="006072EE" w:rsidRDefault="006072EE" w:rsidP="00427CDF">
            <w:pPr>
              <w:pStyle w:val="Compact"/>
              <w:jc w:val="both"/>
            </w:pPr>
          </w:p>
        </w:tc>
        <w:tc>
          <w:tcPr>
            <w:tcW w:w="2181" w:type="dxa"/>
          </w:tcPr>
          <w:p w14:paraId="5B3E83B0" w14:textId="77777777" w:rsidR="006072EE" w:rsidRDefault="006072EE" w:rsidP="00427CDF">
            <w:pPr>
              <w:pStyle w:val="Compact"/>
              <w:jc w:val="both"/>
            </w:pPr>
          </w:p>
        </w:tc>
      </w:tr>
    </w:tbl>
    <w:p w14:paraId="54052472" w14:textId="77777777" w:rsidR="006072EE" w:rsidRDefault="00000000" w:rsidP="00427CDF">
      <w:pPr>
        <w:pStyle w:val="Compact"/>
        <w:numPr>
          <w:ilvl w:val="0"/>
          <w:numId w:val="13"/>
        </w:numPr>
        <w:jc w:val="both"/>
      </w:pPr>
      <w:r>
        <w:t>Sertifikāti un valodu prasmes.</w:t>
      </w:r>
    </w:p>
    <w:p w14:paraId="645406FF" w14:textId="77777777" w:rsidR="006072EE" w:rsidRDefault="00000000" w:rsidP="00427CDF">
      <w:pPr>
        <w:pStyle w:val="FirstParagraph"/>
        <w:jc w:val="both"/>
      </w:pPr>
      <w:r>
        <w:rPr>
          <w:b/>
          <w:bCs/>
        </w:rPr>
        <w:t>Speciālista apliecinājums:</w:t>
      </w:r>
      <w:r>
        <w:t xml:space="preserve"> „Es, ___________, apliecinu, ka CV norādītā informācija ir patiesa. Gadījumā, ja ar pretendentu tiks noslēgts līgums, būšu pieejams tā izpildei norādītajā apjomā. Piekrītu, ka pasūtītājs apstrādā manus personas datus šī iepirkuma vajadzībām.”</w:t>
      </w:r>
    </w:p>
    <w:p w14:paraId="069D5FD3" w14:textId="77777777" w:rsidR="006072EE" w:rsidRDefault="00000000" w:rsidP="00427CDF">
      <w:pPr>
        <w:pStyle w:val="a0"/>
        <w:jc w:val="both"/>
      </w:pPr>
      <w:r>
        <w:t>Paraksts, datums: _______________</w:t>
      </w:r>
    </w:p>
    <w:p w14:paraId="5E71C671" w14:textId="77777777" w:rsidR="006072EE" w:rsidRDefault="00000000" w:rsidP="00427CDF">
      <w:pPr>
        <w:jc w:val="both"/>
      </w:pPr>
      <w:r>
        <w:br w:type="page"/>
      </w:r>
    </w:p>
    <w:p w14:paraId="4DD6BE02" w14:textId="77777777" w:rsidR="006072EE" w:rsidRDefault="00000000" w:rsidP="00427CDF">
      <w:pPr>
        <w:pStyle w:val="1"/>
        <w:jc w:val="both"/>
      </w:pPr>
      <w:bookmarkStart w:id="44" w:name="X706556ef82b0571c01fbcadcc4eea291d88b4c7"/>
      <w:bookmarkEnd w:id="43"/>
      <w:r>
        <w:lastRenderedPageBreak/>
        <w:t>7. PIELIKUMS. APAKŠUZŅĒMĒJU SARAKSTS UN APLIECINĀJUMS</w:t>
      </w:r>
    </w:p>
    <w:p w14:paraId="42442E37" w14:textId="77777777" w:rsidR="006072EE" w:rsidRDefault="00000000" w:rsidP="00427CDF">
      <w:pPr>
        <w:pStyle w:val="FirstParagraph"/>
        <w:jc w:val="both"/>
      </w:pPr>
      <w:r>
        <w:t xml:space="preserve">(norāda </w:t>
      </w:r>
      <w:r>
        <w:rPr>
          <w:b/>
          <w:bCs/>
        </w:rPr>
        <w:t>visus</w:t>
      </w:r>
      <w:r>
        <w:t xml:space="preserve"> apakšuzņēmējus neatkarīgi no nododamo darbu vērtības)</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712"/>
        <w:gridCol w:w="1786"/>
        <w:gridCol w:w="937"/>
        <w:gridCol w:w="1481"/>
        <w:gridCol w:w="1451"/>
        <w:gridCol w:w="1359"/>
        <w:gridCol w:w="1913"/>
      </w:tblGrid>
      <w:tr w:rsidR="006072EE" w14:paraId="45E9E32B"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711" w:type="dxa"/>
            <w:shd w:val="clear" w:color="auto" w:fill="D9E2F3"/>
          </w:tcPr>
          <w:p w14:paraId="4CADC581" w14:textId="77777777" w:rsidR="006072EE" w:rsidRDefault="00000000" w:rsidP="00427CDF">
            <w:pPr>
              <w:pStyle w:val="Compact"/>
              <w:jc w:val="both"/>
            </w:pPr>
            <w:r>
              <w:rPr>
                <w:b/>
                <w:sz w:val="18"/>
              </w:rPr>
              <w:t>Nr.</w:t>
            </w:r>
          </w:p>
        </w:tc>
        <w:tc>
          <w:tcPr>
            <w:tcW w:w="1786" w:type="dxa"/>
            <w:shd w:val="clear" w:color="auto" w:fill="D9E2F3"/>
          </w:tcPr>
          <w:p w14:paraId="417EB151" w14:textId="77777777" w:rsidR="006072EE" w:rsidRDefault="00000000" w:rsidP="00427CDF">
            <w:pPr>
              <w:pStyle w:val="Compact"/>
              <w:jc w:val="both"/>
            </w:pPr>
            <w:r>
              <w:rPr>
                <w:b/>
                <w:sz w:val="18"/>
              </w:rPr>
              <w:t>Apakšuzņēmēja nosaukums, reģ. Nr., valsts</w:t>
            </w:r>
          </w:p>
        </w:tc>
        <w:tc>
          <w:tcPr>
            <w:tcW w:w="937" w:type="dxa"/>
            <w:shd w:val="clear" w:color="auto" w:fill="D9E2F3"/>
          </w:tcPr>
          <w:p w14:paraId="346546E5" w14:textId="77777777" w:rsidR="006072EE" w:rsidRDefault="00000000" w:rsidP="00427CDF">
            <w:pPr>
              <w:pStyle w:val="Compact"/>
              <w:jc w:val="both"/>
            </w:pPr>
            <w:r>
              <w:rPr>
                <w:b/>
                <w:sz w:val="18"/>
              </w:rPr>
              <w:t>Kontaktpersona</w:t>
            </w:r>
          </w:p>
        </w:tc>
        <w:tc>
          <w:tcPr>
            <w:tcW w:w="1481" w:type="dxa"/>
            <w:shd w:val="clear" w:color="auto" w:fill="D9E2F3"/>
          </w:tcPr>
          <w:p w14:paraId="2C5D8A32" w14:textId="77777777" w:rsidR="006072EE" w:rsidRDefault="00000000" w:rsidP="00427CDF">
            <w:pPr>
              <w:pStyle w:val="Compact"/>
              <w:jc w:val="both"/>
            </w:pPr>
            <w:r>
              <w:rPr>
                <w:b/>
                <w:sz w:val="18"/>
              </w:rPr>
              <w:t>Nododamie darbi (TS moduļa ID)</w:t>
            </w:r>
          </w:p>
        </w:tc>
        <w:tc>
          <w:tcPr>
            <w:tcW w:w="1451" w:type="dxa"/>
            <w:shd w:val="clear" w:color="auto" w:fill="D9E2F3"/>
          </w:tcPr>
          <w:p w14:paraId="1B8B7330" w14:textId="77777777" w:rsidR="006072EE" w:rsidRDefault="00000000" w:rsidP="00427CDF">
            <w:pPr>
              <w:pStyle w:val="Compact"/>
              <w:jc w:val="both"/>
            </w:pPr>
            <w:r>
              <w:rPr>
                <w:b/>
                <w:sz w:val="18"/>
              </w:rPr>
              <w:t>Darbu apjoms, % no līgumcenas</w:t>
            </w:r>
          </w:p>
        </w:tc>
        <w:tc>
          <w:tcPr>
            <w:tcW w:w="1359" w:type="dxa"/>
            <w:shd w:val="clear" w:color="auto" w:fill="D9E2F3"/>
          </w:tcPr>
          <w:p w14:paraId="4FCEB5CE" w14:textId="77777777" w:rsidR="006072EE" w:rsidRDefault="00000000" w:rsidP="00427CDF">
            <w:pPr>
              <w:pStyle w:val="Compact"/>
              <w:jc w:val="both"/>
            </w:pPr>
            <w:r>
              <w:rPr>
                <w:b/>
                <w:sz w:val="18"/>
              </w:rPr>
              <w:t>Darbu vērtība, EUR bez PVN</w:t>
            </w:r>
          </w:p>
        </w:tc>
        <w:tc>
          <w:tcPr>
            <w:tcW w:w="1913" w:type="dxa"/>
            <w:shd w:val="clear" w:color="auto" w:fill="D9E2F3"/>
          </w:tcPr>
          <w:p w14:paraId="4821709C" w14:textId="77777777" w:rsidR="006072EE" w:rsidRDefault="00000000" w:rsidP="00427CDF">
            <w:pPr>
              <w:pStyle w:val="Compact"/>
              <w:jc w:val="both"/>
            </w:pPr>
            <w:r>
              <w:rPr>
                <w:b/>
                <w:sz w:val="18"/>
              </w:rPr>
              <w:t>Vai balstās uz tā kvalifikāciju (5.2.-5.5. p.)</w:t>
            </w:r>
          </w:p>
        </w:tc>
      </w:tr>
      <w:tr w:rsidR="006072EE" w14:paraId="5500D09F" w14:textId="77777777" w:rsidTr="006072EE">
        <w:tc>
          <w:tcPr>
            <w:tcW w:w="711" w:type="dxa"/>
          </w:tcPr>
          <w:p w14:paraId="38BCC1F0" w14:textId="77777777" w:rsidR="006072EE" w:rsidRDefault="00000000" w:rsidP="00427CDF">
            <w:pPr>
              <w:pStyle w:val="Compact"/>
              <w:jc w:val="both"/>
            </w:pPr>
            <w:r>
              <w:rPr>
                <w:sz w:val="18"/>
              </w:rPr>
              <w:t>1.</w:t>
            </w:r>
          </w:p>
        </w:tc>
        <w:tc>
          <w:tcPr>
            <w:tcW w:w="1786" w:type="dxa"/>
          </w:tcPr>
          <w:p w14:paraId="3C68DB72" w14:textId="77777777" w:rsidR="006072EE" w:rsidRDefault="006072EE" w:rsidP="00427CDF">
            <w:pPr>
              <w:pStyle w:val="Compact"/>
              <w:jc w:val="both"/>
            </w:pPr>
          </w:p>
        </w:tc>
        <w:tc>
          <w:tcPr>
            <w:tcW w:w="937" w:type="dxa"/>
          </w:tcPr>
          <w:p w14:paraId="1DB7744A" w14:textId="77777777" w:rsidR="006072EE" w:rsidRDefault="006072EE" w:rsidP="00427CDF">
            <w:pPr>
              <w:pStyle w:val="Compact"/>
              <w:jc w:val="both"/>
            </w:pPr>
          </w:p>
        </w:tc>
        <w:tc>
          <w:tcPr>
            <w:tcW w:w="1481" w:type="dxa"/>
          </w:tcPr>
          <w:p w14:paraId="21F5067D" w14:textId="77777777" w:rsidR="006072EE" w:rsidRDefault="006072EE" w:rsidP="00427CDF">
            <w:pPr>
              <w:pStyle w:val="Compact"/>
              <w:jc w:val="both"/>
            </w:pPr>
          </w:p>
        </w:tc>
        <w:tc>
          <w:tcPr>
            <w:tcW w:w="1451" w:type="dxa"/>
          </w:tcPr>
          <w:p w14:paraId="5006A773" w14:textId="77777777" w:rsidR="006072EE" w:rsidRDefault="006072EE" w:rsidP="00427CDF">
            <w:pPr>
              <w:pStyle w:val="Compact"/>
              <w:jc w:val="both"/>
            </w:pPr>
          </w:p>
        </w:tc>
        <w:tc>
          <w:tcPr>
            <w:tcW w:w="1359" w:type="dxa"/>
          </w:tcPr>
          <w:p w14:paraId="2A52CFE7" w14:textId="77777777" w:rsidR="006072EE" w:rsidRDefault="006072EE" w:rsidP="00427CDF">
            <w:pPr>
              <w:pStyle w:val="Compact"/>
              <w:jc w:val="both"/>
            </w:pPr>
          </w:p>
        </w:tc>
        <w:tc>
          <w:tcPr>
            <w:tcW w:w="1913" w:type="dxa"/>
          </w:tcPr>
          <w:p w14:paraId="45FEA4B0" w14:textId="77777777" w:rsidR="006072EE" w:rsidRDefault="006072EE" w:rsidP="00427CDF">
            <w:pPr>
              <w:pStyle w:val="Compact"/>
              <w:jc w:val="both"/>
            </w:pPr>
          </w:p>
        </w:tc>
      </w:tr>
    </w:tbl>
    <w:p w14:paraId="1B50580E" w14:textId="77777777" w:rsidR="006072EE" w:rsidRDefault="00000000" w:rsidP="00427CDF">
      <w:pPr>
        <w:pStyle w:val="a0"/>
        <w:jc w:val="both"/>
      </w:pPr>
      <w:r>
        <w:rPr>
          <w:b/>
          <w:bCs/>
        </w:rPr>
        <w:t>Apakšuzņēmēja apliecinājums:</w:t>
      </w:r>
      <w:r>
        <w:t xml:space="preserve"> „_______________ (apakšuzņēmējs) apliecina, ka piekrīt veikt norādītos darbus, ja ar pretendentu _______________ tiks noslēgts līgums, un ka uz to neattiecas nolikuma 4. nodaļas izslēgšanas nosacījumi.”</w:t>
      </w:r>
    </w:p>
    <w:p w14:paraId="744EC0F6" w14:textId="77777777" w:rsidR="006072EE" w:rsidRDefault="00000000" w:rsidP="00427CDF">
      <w:pPr>
        <w:pStyle w:val="a0"/>
        <w:jc w:val="both"/>
      </w:pPr>
      <w:r>
        <w:t>Paraksts: _______________</w:t>
      </w:r>
    </w:p>
    <w:p w14:paraId="0C4DA032" w14:textId="77777777" w:rsidR="006072EE" w:rsidRDefault="00000000" w:rsidP="00427CDF">
      <w:pPr>
        <w:pStyle w:val="a0"/>
        <w:jc w:val="both"/>
      </w:pPr>
      <w:r>
        <w:t>Apakšuzņēmēju nomaiņa vai jaunu apakšuzņēmēju piesaiste līguma izpildes laikā pieļaujama tikai ar pasūtītāja rakstisku piekrišanu.</w:t>
      </w:r>
    </w:p>
    <w:p w14:paraId="19075756" w14:textId="77777777" w:rsidR="006072EE" w:rsidRDefault="00000000" w:rsidP="00427CDF">
      <w:pPr>
        <w:jc w:val="both"/>
      </w:pPr>
      <w:r>
        <w:br w:type="page"/>
      </w:r>
    </w:p>
    <w:p w14:paraId="49AE486C" w14:textId="77777777" w:rsidR="006072EE" w:rsidRDefault="00000000" w:rsidP="00427CDF">
      <w:pPr>
        <w:pStyle w:val="1"/>
        <w:jc w:val="both"/>
      </w:pPr>
      <w:bookmarkStart w:id="45" w:name="X29986e4f4dbb6009f365bb4b4c98c5d0f708029"/>
      <w:bookmarkEnd w:id="44"/>
      <w:r>
        <w:lastRenderedPageBreak/>
        <w:t>8. PIELIKUMS. TEHNISKĀ PIEDĀVĀJUMA STRUKTŪRA UN ATBILSTĪBAS MATRICA</w:t>
      </w:r>
    </w:p>
    <w:p w14:paraId="3E1D2A55" w14:textId="77777777" w:rsidR="006072EE" w:rsidRDefault="00000000" w:rsidP="00427CDF">
      <w:pPr>
        <w:pStyle w:val="2"/>
        <w:jc w:val="both"/>
      </w:pPr>
      <w:bookmarkStart w:id="46" w:name="obligātā-struktūra"/>
      <w:r>
        <w:t>8.1. Obligātā struktūra</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2033"/>
        <w:gridCol w:w="3917"/>
        <w:gridCol w:w="3689"/>
      </w:tblGrid>
      <w:tr w:rsidR="006072EE" w14:paraId="343F2CDF"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2033" w:type="dxa"/>
            <w:shd w:val="clear" w:color="auto" w:fill="D9E2F3"/>
          </w:tcPr>
          <w:p w14:paraId="7FEDC336" w14:textId="77777777" w:rsidR="006072EE" w:rsidRDefault="00000000" w:rsidP="00427CDF">
            <w:pPr>
              <w:pStyle w:val="Compact"/>
              <w:jc w:val="both"/>
            </w:pPr>
            <w:r>
              <w:rPr>
                <w:b/>
                <w:sz w:val="18"/>
              </w:rPr>
              <w:t>Nodaļa</w:t>
            </w:r>
          </w:p>
        </w:tc>
        <w:tc>
          <w:tcPr>
            <w:tcW w:w="3916" w:type="dxa"/>
            <w:shd w:val="clear" w:color="auto" w:fill="D9E2F3"/>
          </w:tcPr>
          <w:p w14:paraId="5F66E1A1" w14:textId="77777777" w:rsidR="006072EE" w:rsidRDefault="00000000" w:rsidP="00427CDF">
            <w:pPr>
              <w:pStyle w:val="Compact"/>
              <w:jc w:val="both"/>
            </w:pPr>
            <w:r>
              <w:rPr>
                <w:b/>
                <w:sz w:val="18"/>
              </w:rPr>
              <w:t>Saturs</w:t>
            </w:r>
          </w:p>
        </w:tc>
        <w:tc>
          <w:tcPr>
            <w:tcW w:w="3688" w:type="dxa"/>
            <w:shd w:val="clear" w:color="auto" w:fill="D9E2F3"/>
          </w:tcPr>
          <w:p w14:paraId="08EAD6CD" w14:textId="77777777" w:rsidR="006072EE" w:rsidRDefault="00000000" w:rsidP="00427CDF">
            <w:pPr>
              <w:pStyle w:val="Compact"/>
              <w:jc w:val="both"/>
            </w:pPr>
            <w:r>
              <w:rPr>
                <w:b/>
                <w:sz w:val="18"/>
              </w:rPr>
              <w:t>Obligātie elementi</w:t>
            </w:r>
          </w:p>
        </w:tc>
      </w:tr>
      <w:tr w:rsidR="006072EE" w14:paraId="3427227A" w14:textId="77777777" w:rsidTr="006072EE">
        <w:tc>
          <w:tcPr>
            <w:tcW w:w="2033" w:type="dxa"/>
          </w:tcPr>
          <w:p w14:paraId="76A93BE7" w14:textId="77777777" w:rsidR="006072EE" w:rsidRDefault="00000000" w:rsidP="00427CDF">
            <w:pPr>
              <w:pStyle w:val="Compact"/>
              <w:jc w:val="both"/>
            </w:pPr>
            <w:r>
              <w:rPr>
                <w:sz w:val="18"/>
              </w:rPr>
              <w:t>1. Kopsavilkums</w:t>
            </w:r>
          </w:p>
        </w:tc>
        <w:tc>
          <w:tcPr>
            <w:tcW w:w="3916" w:type="dxa"/>
          </w:tcPr>
          <w:p w14:paraId="556C0567" w14:textId="77777777" w:rsidR="006072EE" w:rsidRDefault="00000000" w:rsidP="00427CDF">
            <w:pPr>
              <w:pStyle w:val="Compact"/>
              <w:jc w:val="both"/>
            </w:pPr>
            <w:r>
              <w:rPr>
                <w:sz w:val="18"/>
              </w:rPr>
              <w:t>Risinājuma būtība, galvenās tehnoloģijas, termiņš</w:t>
            </w:r>
          </w:p>
        </w:tc>
        <w:tc>
          <w:tcPr>
            <w:tcW w:w="3688" w:type="dxa"/>
          </w:tcPr>
          <w:p w14:paraId="2C181D41" w14:textId="77777777" w:rsidR="006072EE" w:rsidRDefault="00000000" w:rsidP="00427CDF">
            <w:pPr>
              <w:pStyle w:val="Compact"/>
              <w:jc w:val="both"/>
            </w:pPr>
            <w:r>
              <w:rPr>
                <w:sz w:val="18"/>
              </w:rPr>
              <w:t>līdz 2 lpp.</w:t>
            </w:r>
          </w:p>
        </w:tc>
      </w:tr>
      <w:tr w:rsidR="006072EE" w14:paraId="4DCB305D" w14:textId="77777777" w:rsidTr="006072EE">
        <w:tc>
          <w:tcPr>
            <w:tcW w:w="2033" w:type="dxa"/>
          </w:tcPr>
          <w:p w14:paraId="5C627052" w14:textId="77777777" w:rsidR="006072EE" w:rsidRDefault="00000000" w:rsidP="00427CDF">
            <w:pPr>
              <w:pStyle w:val="Compact"/>
              <w:jc w:val="both"/>
            </w:pPr>
            <w:r>
              <w:rPr>
                <w:sz w:val="18"/>
              </w:rPr>
              <w:t>2. Arhitektūra</w:t>
            </w:r>
          </w:p>
        </w:tc>
        <w:tc>
          <w:tcPr>
            <w:tcW w:w="3916" w:type="dxa"/>
          </w:tcPr>
          <w:p w14:paraId="477BD700" w14:textId="77777777" w:rsidR="006072EE" w:rsidRDefault="00000000" w:rsidP="00427CDF">
            <w:pPr>
              <w:pStyle w:val="Compact"/>
              <w:jc w:val="both"/>
            </w:pPr>
            <w:r>
              <w:rPr>
                <w:sz w:val="18"/>
              </w:rPr>
              <w:t>Komponenti, to mijiedarbība, tehnoloģiju steks ar pamatojumu katram slānim</w:t>
            </w:r>
          </w:p>
        </w:tc>
        <w:tc>
          <w:tcPr>
            <w:tcW w:w="3688" w:type="dxa"/>
          </w:tcPr>
          <w:p w14:paraId="74F3F356" w14:textId="77777777" w:rsidR="006072EE" w:rsidRDefault="00000000" w:rsidP="00427CDF">
            <w:pPr>
              <w:pStyle w:val="Compact"/>
              <w:jc w:val="both"/>
            </w:pPr>
            <w:r>
              <w:rPr>
                <w:b/>
                <w:bCs/>
                <w:sz w:val="18"/>
              </w:rPr>
              <w:t>Shēma A:</w:t>
            </w:r>
            <w:r>
              <w:rPr>
                <w:sz w:val="18"/>
              </w:rPr>
              <w:t xml:space="preserve"> konteksta diagramma; </w:t>
            </w:r>
            <w:r>
              <w:rPr>
                <w:b/>
                <w:bCs/>
                <w:sz w:val="18"/>
              </w:rPr>
              <w:t>Shēma B:</w:t>
            </w:r>
            <w:r>
              <w:rPr>
                <w:sz w:val="18"/>
              </w:rPr>
              <w:t xml:space="preserve"> konteineru vai komponentu diagramma; tehnoloģiju tabula: slānis → tehnoloģija → pamatojums → alternatīva</w:t>
            </w:r>
          </w:p>
        </w:tc>
      </w:tr>
      <w:tr w:rsidR="006072EE" w14:paraId="2AC0EA53" w14:textId="77777777" w:rsidTr="006072EE">
        <w:tc>
          <w:tcPr>
            <w:tcW w:w="2033" w:type="dxa"/>
          </w:tcPr>
          <w:p w14:paraId="070B3F06" w14:textId="77777777" w:rsidR="006072EE" w:rsidRDefault="00000000" w:rsidP="00427CDF">
            <w:pPr>
              <w:pStyle w:val="Compact"/>
              <w:jc w:val="both"/>
            </w:pPr>
            <w:r>
              <w:rPr>
                <w:sz w:val="18"/>
              </w:rPr>
              <w:t>3. Datu plūsmas</w:t>
            </w:r>
          </w:p>
        </w:tc>
        <w:tc>
          <w:tcPr>
            <w:tcW w:w="3916" w:type="dxa"/>
          </w:tcPr>
          <w:p w14:paraId="557D777C" w14:textId="77777777" w:rsidR="006072EE" w:rsidRDefault="00000000" w:rsidP="00427CDF">
            <w:pPr>
              <w:pStyle w:val="Compact"/>
              <w:jc w:val="both"/>
            </w:pPr>
            <w:r>
              <w:rPr>
                <w:sz w:val="18"/>
              </w:rPr>
              <w:t>Datu ceļš no katra avota (ERP, faili, CRM, portāls, ārējie avoti) līdz lietotājam; datu modelis</w:t>
            </w:r>
          </w:p>
        </w:tc>
        <w:tc>
          <w:tcPr>
            <w:tcW w:w="3688" w:type="dxa"/>
          </w:tcPr>
          <w:p w14:paraId="495DB3A0" w14:textId="77777777" w:rsidR="006072EE" w:rsidRDefault="00000000" w:rsidP="00427CDF">
            <w:pPr>
              <w:pStyle w:val="Compact"/>
              <w:jc w:val="both"/>
            </w:pPr>
            <w:r>
              <w:rPr>
                <w:b/>
                <w:bCs/>
                <w:sz w:val="18"/>
              </w:rPr>
              <w:t>Shēma C:</w:t>
            </w:r>
            <w:r>
              <w:rPr>
                <w:sz w:val="18"/>
              </w:rPr>
              <w:t xml:space="preserve"> datu plūsmu diagramma; galveno entītiju saraksts (ER diagramma)</w:t>
            </w:r>
          </w:p>
        </w:tc>
      </w:tr>
      <w:tr w:rsidR="006072EE" w14:paraId="710CE9FE" w14:textId="77777777" w:rsidTr="006072EE">
        <w:tc>
          <w:tcPr>
            <w:tcW w:w="2033" w:type="dxa"/>
          </w:tcPr>
          <w:p w14:paraId="45EA4CE4" w14:textId="77777777" w:rsidR="006072EE" w:rsidRDefault="00000000" w:rsidP="00427CDF">
            <w:pPr>
              <w:pStyle w:val="Compact"/>
              <w:jc w:val="both"/>
            </w:pPr>
            <w:r>
              <w:rPr>
                <w:sz w:val="18"/>
              </w:rPr>
              <w:t>4. MI risinājums</w:t>
            </w:r>
          </w:p>
        </w:tc>
        <w:tc>
          <w:tcPr>
            <w:tcW w:w="3916" w:type="dxa"/>
          </w:tcPr>
          <w:p w14:paraId="48949F65" w14:textId="77777777" w:rsidR="006072EE" w:rsidRDefault="00000000" w:rsidP="00427CDF">
            <w:pPr>
              <w:pStyle w:val="Compact"/>
              <w:jc w:val="both"/>
            </w:pPr>
            <w:r>
              <w:rPr>
                <w:sz w:val="18"/>
              </w:rPr>
              <w:t>Katra MI aģenta loma, ievaddati, modelis vai algoritms, izvades formāts, kvalitātes kontrole, human-in-the-loop punkti; prognozēšanas metodoloģija; RAG pieeja</w:t>
            </w:r>
          </w:p>
        </w:tc>
        <w:tc>
          <w:tcPr>
            <w:tcW w:w="3688" w:type="dxa"/>
          </w:tcPr>
          <w:p w14:paraId="08B3B3FF" w14:textId="77777777" w:rsidR="006072EE" w:rsidRDefault="00000000" w:rsidP="00427CDF">
            <w:pPr>
              <w:pStyle w:val="Compact"/>
              <w:jc w:val="both"/>
            </w:pPr>
            <w:r>
              <w:rPr>
                <w:b/>
                <w:bCs/>
                <w:sz w:val="18"/>
              </w:rPr>
              <w:t>Shēma D:</w:t>
            </w:r>
            <w:r>
              <w:rPr>
                <w:sz w:val="18"/>
              </w:rPr>
              <w:t xml:space="preserve"> aģentu orķestrācijas diagramma ar apstiprinājuma punktiem</w:t>
            </w:r>
          </w:p>
        </w:tc>
      </w:tr>
      <w:tr w:rsidR="006072EE" w14:paraId="039E5037" w14:textId="77777777" w:rsidTr="006072EE">
        <w:tc>
          <w:tcPr>
            <w:tcW w:w="2033" w:type="dxa"/>
          </w:tcPr>
          <w:p w14:paraId="1779A37F" w14:textId="77777777" w:rsidR="006072EE" w:rsidRDefault="00000000" w:rsidP="00427CDF">
            <w:pPr>
              <w:pStyle w:val="Compact"/>
              <w:jc w:val="both"/>
            </w:pPr>
            <w:r>
              <w:rPr>
                <w:sz w:val="18"/>
              </w:rPr>
              <w:t>5. Moduļu apraksts</w:t>
            </w:r>
          </w:p>
        </w:tc>
        <w:tc>
          <w:tcPr>
            <w:tcW w:w="3916" w:type="dxa"/>
          </w:tcPr>
          <w:p w14:paraId="3081FA1B" w14:textId="77777777" w:rsidR="006072EE" w:rsidRDefault="00000000" w:rsidP="00427CDF">
            <w:pPr>
              <w:pStyle w:val="Compact"/>
              <w:jc w:val="both"/>
            </w:pPr>
            <w:r>
              <w:rPr>
                <w:sz w:val="18"/>
              </w:rPr>
              <w:t>Katram modulim M1-M11: kā tiks realizēts, kādas tehnoloģijas izmantotas, ekrānu vai skatu saraksts</w:t>
            </w:r>
          </w:p>
        </w:tc>
        <w:tc>
          <w:tcPr>
            <w:tcW w:w="3688" w:type="dxa"/>
          </w:tcPr>
          <w:p w14:paraId="0564B5C7" w14:textId="77777777" w:rsidR="006072EE" w:rsidRDefault="00000000" w:rsidP="00427CDF">
            <w:pPr>
              <w:pStyle w:val="Compact"/>
              <w:jc w:val="both"/>
            </w:pPr>
            <w:r>
              <w:rPr>
                <w:sz w:val="18"/>
              </w:rPr>
              <w:t>Atsauces uz prasību ID</w:t>
            </w:r>
          </w:p>
        </w:tc>
      </w:tr>
      <w:tr w:rsidR="006072EE" w14:paraId="395238F8" w14:textId="77777777" w:rsidTr="006072EE">
        <w:tc>
          <w:tcPr>
            <w:tcW w:w="2033" w:type="dxa"/>
          </w:tcPr>
          <w:p w14:paraId="6B77F4F1" w14:textId="77777777" w:rsidR="006072EE" w:rsidRDefault="00000000" w:rsidP="00427CDF">
            <w:pPr>
              <w:pStyle w:val="Compact"/>
              <w:jc w:val="both"/>
            </w:pPr>
            <w:r>
              <w:rPr>
                <w:sz w:val="18"/>
              </w:rPr>
              <w:t>6. Infrastruktūra un drošība</w:t>
            </w:r>
          </w:p>
        </w:tc>
        <w:tc>
          <w:tcPr>
            <w:tcW w:w="3916" w:type="dxa"/>
          </w:tcPr>
          <w:p w14:paraId="73FCACC5" w14:textId="77777777" w:rsidR="006072EE" w:rsidRDefault="00000000" w:rsidP="00427CDF">
            <w:pPr>
              <w:pStyle w:val="Compact"/>
              <w:jc w:val="both"/>
            </w:pPr>
            <w:r>
              <w:rPr>
                <w:sz w:val="18"/>
              </w:rPr>
              <w:t>Hostings (ES), vides (dev/test/prod), CI/CD, rezerves kopijas, monitorings, drošības pasākumi, GDPR</w:t>
            </w:r>
          </w:p>
        </w:tc>
        <w:tc>
          <w:tcPr>
            <w:tcW w:w="3688" w:type="dxa"/>
          </w:tcPr>
          <w:p w14:paraId="3F7CFF12" w14:textId="77777777" w:rsidR="006072EE" w:rsidRDefault="00000000" w:rsidP="00427CDF">
            <w:pPr>
              <w:pStyle w:val="Compact"/>
              <w:jc w:val="both"/>
            </w:pPr>
            <w:r>
              <w:rPr>
                <w:b/>
                <w:bCs/>
                <w:sz w:val="18"/>
              </w:rPr>
              <w:t>Shēma E:</w:t>
            </w:r>
            <w:r>
              <w:rPr>
                <w:sz w:val="18"/>
              </w:rPr>
              <w:t xml:space="preserve"> izvietošanas diagramma</w:t>
            </w:r>
          </w:p>
        </w:tc>
      </w:tr>
      <w:tr w:rsidR="006072EE" w14:paraId="0288B320" w14:textId="77777777" w:rsidTr="006072EE">
        <w:tc>
          <w:tcPr>
            <w:tcW w:w="2033" w:type="dxa"/>
          </w:tcPr>
          <w:p w14:paraId="22605D5C" w14:textId="77777777" w:rsidR="006072EE" w:rsidRDefault="00000000" w:rsidP="00427CDF">
            <w:pPr>
              <w:pStyle w:val="Compact"/>
              <w:jc w:val="both"/>
            </w:pPr>
            <w:r>
              <w:rPr>
                <w:sz w:val="18"/>
              </w:rPr>
              <w:t>7. Izstrādes plāns soli pa solim</w:t>
            </w:r>
          </w:p>
        </w:tc>
        <w:tc>
          <w:tcPr>
            <w:tcW w:w="3916" w:type="dxa"/>
          </w:tcPr>
          <w:p w14:paraId="65EA4F09" w14:textId="77777777" w:rsidR="006072EE" w:rsidRDefault="00000000" w:rsidP="00427CDF">
            <w:pPr>
              <w:pStyle w:val="Compact"/>
              <w:jc w:val="both"/>
            </w:pPr>
            <w:r>
              <w:rPr>
                <w:sz w:val="18"/>
              </w:rPr>
              <w:t>Posmi P0-P4 (vai pretendenta piedāvātie), uzdevumi pa nedēļām, atkarības, katra posma pieņemšanas rezultāts</w:t>
            </w:r>
          </w:p>
        </w:tc>
        <w:tc>
          <w:tcPr>
            <w:tcW w:w="3688" w:type="dxa"/>
          </w:tcPr>
          <w:p w14:paraId="68E70A72" w14:textId="77777777" w:rsidR="006072EE" w:rsidRDefault="00000000" w:rsidP="00427CDF">
            <w:pPr>
              <w:pStyle w:val="Compact"/>
              <w:jc w:val="both"/>
            </w:pPr>
            <w:r>
              <w:rPr>
                <w:b/>
                <w:bCs/>
                <w:sz w:val="18"/>
              </w:rPr>
              <w:t>Ganta diagramma</w:t>
            </w:r>
            <w:r>
              <w:rPr>
                <w:sz w:val="18"/>
              </w:rPr>
              <w:t>; uzdevumu saraksts ar ilgumu</w:t>
            </w:r>
          </w:p>
        </w:tc>
      </w:tr>
      <w:tr w:rsidR="006072EE" w14:paraId="3C52C6EC" w14:textId="77777777" w:rsidTr="006072EE">
        <w:tc>
          <w:tcPr>
            <w:tcW w:w="2033" w:type="dxa"/>
          </w:tcPr>
          <w:p w14:paraId="514C81D4" w14:textId="77777777" w:rsidR="006072EE" w:rsidRDefault="00000000" w:rsidP="00427CDF">
            <w:pPr>
              <w:pStyle w:val="Compact"/>
              <w:jc w:val="both"/>
            </w:pPr>
            <w:r>
              <w:rPr>
                <w:sz w:val="18"/>
              </w:rPr>
              <w:t>8. Komanda un resursi</w:t>
            </w:r>
          </w:p>
        </w:tc>
        <w:tc>
          <w:tcPr>
            <w:tcW w:w="3916" w:type="dxa"/>
          </w:tcPr>
          <w:p w14:paraId="7F1D8C7D" w14:textId="77777777" w:rsidR="006072EE" w:rsidRDefault="00000000" w:rsidP="00427CDF">
            <w:pPr>
              <w:pStyle w:val="Compact"/>
              <w:jc w:val="both"/>
            </w:pPr>
            <w:r>
              <w:rPr>
                <w:sz w:val="18"/>
              </w:rPr>
              <w:t>Lomas, atbildība, aizvietošanas kārtība</w:t>
            </w:r>
          </w:p>
        </w:tc>
        <w:tc>
          <w:tcPr>
            <w:tcW w:w="3688" w:type="dxa"/>
          </w:tcPr>
          <w:p w14:paraId="2BA38C86" w14:textId="77777777" w:rsidR="006072EE" w:rsidRDefault="00000000" w:rsidP="00427CDF">
            <w:pPr>
              <w:pStyle w:val="Compact"/>
              <w:jc w:val="both"/>
            </w:pPr>
            <w:r>
              <w:rPr>
                <w:b/>
                <w:bCs/>
                <w:sz w:val="18"/>
              </w:rPr>
              <w:t>Resursu matrica:</w:t>
            </w:r>
            <w:r>
              <w:rPr>
                <w:sz w:val="18"/>
              </w:rPr>
              <w:t xml:space="preserve"> speciālists × modulis × cilvēkdienas (jāsakrīt ar 9. pielikumu)</w:t>
            </w:r>
          </w:p>
        </w:tc>
      </w:tr>
      <w:tr w:rsidR="006072EE" w14:paraId="7C5EC691" w14:textId="77777777" w:rsidTr="006072EE">
        <w:tc>
          <w:tcPr>
            <w:tcW w:w="2033" w:type="dxa"/>
          </w:tcPr>
          <w:p w14:paraId="4EA62832" w14:textId="77777777" w:rsidR="006072EE" w:rsidRDefault="00000000" w:rsidP="00427CDF">
            <w:pPr>
              <w:pStyle w:val="Compact"/>
              <w:jc w:val="both"/>
            </w:pPr>
            <w:r>
              <w:rPr>
                <w:sz w:val="18"/>
              </w:rPr>
              <w:t>9. Datu avoti un tiesiskā atbilstība</w:t>
            </w:r>
          </w:p>
        </w:tc>
        <w:tc>
          <w:tcPr>
            <w:tcW w:w="3916" w:type="dxa"/>
          </w:tcPr>
          <w:p w14:paraId="5760E58C" w14:textId="77777777" w:rsidR="006072EE" w:rsidRDefault="00000000" w:rsidP="00427CDF">
            <w:pPr>
              <w:pStyle w:val="Compact"/>
              <w:jc w:val="both"/>
            </w:pPr>
            <w:r>
              <w:rPr>
                <w:sz w:val="18"/>
              </w:rPr>
              <w:t>Avotu saraksts un piekļuves veids; tiesiskais pamats; licences</w:t>
            </w:r>
          </w:p>
        </w:tc>
        <w:tc>
          <w:tcPr>
            <w:tcW w:w="3688" w:type="dxa"/>
          </w:tcPr>
          <w:p w14:paraId="3B530E77" w14:textId="77777777" w:rsidR="006072EE" w:rsidRDefault="00000000" w:rsidP="00427CDF">
            <w:pPr>
              <w:pStyle w:val="Compact"/>
              <w:jc w:val="both"/>
            </w:pPr>
            <w:r>
              <w:rPr>
                <w:sz w:val="18"/>
              </w:rPr>
              <w:t>Tabula: avots → veids (API/RSS/licence/publiska lapa) → tiesiskais pamats</w:t>
            </w:r>
          </w:p>
        </w:tc>
      </w:tr>
      <w:tr w:rsidR="006072EE" w14:paraId="075B17B5" w14:textId="77777777" w:rsidTr="006072EE">
        <w:tc>
          <w:tcPr>
            <w:tcW w:w="2033" w:type="dxa"/>
          </w:tcPr>
          <w:p w14:paraId="5AF492A0" w14:textId="77777777" w:rsidR="006072EE" w:rsidRDefault="00000000" w:rsidP="00427CDF">
            <w:pPr>
              <w:pStyle w:val="Compact"/>
              <w:jc w:val="both"/>
            </w:pPr>
            <w:r>
              <w:rPr>
                <w:sz w:val="18"/>
              </w:rPr>
              <w:t>10. Trešo pušu komponentes un ekspluatācijas izmaksas</w:t>
            </w:r>
          </w:p>
        </w:tc>
        <w:tc>
          <w:tcPr>
            <w:tcW w:w="3916" w:type="dxa"/>
          </w:tcPr>
          <w:p w14:paraId="73A9D7F8" w14:textId="77777777" w:rsidR="006072EE" w:rsidRDefault="00000000" w:rsidP="00427CDF">
            <w:pPr>
              <w:pStyle w:val="Compact"/>
              <w:jc w:val="both"/>
            </w:pPr>
            <w:r>
              <w:rPr>
                <w:sz w:val="18"/>
              </w:rPr>
              <w:t>MI modeļi, mākoņpakalpojumi, licences; ikmēneša izmaksu aprēķins</w:t>
            </w:r>
          </w:p>
        </w:tc>
        <w:tc>
          <w:tcPr>
            <w:tcW w:w="3688" w:type="dxa"/>
          </w:tcPr>
          <w:p w14:paraId="55CF28BF" w14:textId="77777777" w:rsidR="006072EE" w:rsidRDefault="00000000" w:rsidP="00427CDF">
            <w:pPr>
              <w:pStyle w:val="Compact"/>
              <w:jc w:val="both"/>
            </w:pPr>
            <w:r>
              <w:rPr>
                <w:sz w:val="18"/>
              </w:rPr>
              <w:t>Saskaņā ar 9. pielikuma B daļu</w:t>
            </w:r>
          </w:p>
        </w:tc>
      </w:tr>
      <w:tr w:rsidR="006072EE" w14:paraId="37DB07C0" w14:textId="77777777" w:rsidTr="006072EE">
        <w:tc>
          <w:tcPr>
            <w:tcW w:w="2033" w:type="dxa"/>
          </w:tcPr>
          <w:p w14:paraId="4CA938F2" w14:textId="77777777" w:rsidR="006072EE" w:rsidRDefault="00000000" w:rsidP="00427CDF">
            <w:pPr>
              <w:pStyle w:val="Compact"/>
              <w:jc w:val="both"/>
            </w:pPr>
            <w:r>
              <w:rPr>
                <w:sz w:val="18"/>
              </w:rPr>
              <w:t>11. Testēšana un kvalitāte</w:t>
            </w:r>
          </w:p>
        </w:tc>
        <w:tc>
          <w:tcPr>
            <w:tcW w:w="3916" w:type="dxa"/>
          </w:tcPr>
          <w:p w14:paraId="12FA6C9D" w14:textId="77777777" w:rsidR="006072EE" w:rsidRDefault="00000000" w:rsidP="00427CDF">
            <w:pPr>
              <w:pStyle w:val="Compact"/>
              <w:jc w:val="both"/>
            </w:pPr>
            <w:r>
              <w:rPr>
                <w:sz w:val="18"/>
              </w:rPr>
              <w:t>Testu veidi, testu vides, prognožu kvalitātes novērtējums, pieņemšanas testu plāns</w:t>
            </w:r>
          </w:p>
        </w:tc>
        <w:tc>
          <w:tcPr>
            <w:tcW w:w="3688" w:type="dxa"/>
          </w:tcPr>
          <w:p w14:paraId="2C258E90" w14:textId="77777777" w:rsidR="006072EE" w:rsidRDefault="00000000" w:rsidP="00427CDF">
            <w:pPr>
              <w:pStyle w:val="Compact"/>
              <w:jc w:val="both"/>
            </w:pPr>
            <w:r>
              <w:rPr>
                <w:sz w:val="18"/>
              </w:rPr>
              <w:t>Atsauce uz TS-4.3 kritērijiem</w:t>
            </w:r>
          </w:p>
        </w:tc>
      </w:tr>
      <w:tr w:rsidR="006072EE" w14:paraId="5756C540" w14:textId="77777777" w:rsidTr="006072EE">
        <w:tc>
          <w:tcPr>
            <w:tcW w:w="2033" w:type="dxa"/>
          </w:tcPr>
          <w:p w14:paraId="68C517A1" w14:textId="77777777" w:rsidR="006072EE" w:rsidRDefault="00000000" w:rsidP="00427CDF">
            <w:pPr>
              <w:pStyle w:val="Compact"/>
              <w:jc w:val="both"/>
            </w:pPr>
            <w:r>
              <w:rPr>
                <w:sz w:val="18"/>
              </w:rPr>
              <w:t>12. Riski</w:t>
            </w:r>
          </w:p>
        </w:tc>
        <w:tc>
          <w:tcPr>
            <w:tcW w:w="3916" w:type="dxa"/>
          </w:tcPr>
          <w:p w14:paraId="6C28753F" w14:textId="77777777" w:rsidR="006072EE" w:rsidRDefault="00000000" w:rsidP="00427CDF">
            <w:pPr>
              <w:pStyle w:val="Compact"/>
              <w:jc w:val="both"/>
            </w:pPr>
            <w:r>
              <w:rPr>
                <w:sz w:val="18"/>
              </w:rPr>
              <w:t>Riska reģistrs: risks → varbūtība → ietekme → novēršanas pasākums → atbildīgais</w:t>
            </w:r>
          </w:p>
        </w:tc>
        <w:tc>
          <w:tcPr>
            <w:tcW w:w="3688" w:type="dxa"/>
          </w:tcPr>
          <w:p w14:paraId="6726D218" w14:textId="77777777" w:rsidR="006072EE" w:rsidRDefault="00000000" w:rsidP="00427CDF">
            <w:pPr>
              <w:pStyle w:val="Compact"/>
              <w:jc w:val="both"/>
            </w:pPr>
            <w:r>
              <w:rPr>
                <w:sz w:val="18"/>
              </w:rPr>
              <w:t>vismaz 10 riski</w:t>
            </w:r>
          </w:p>
        </w:tc>
      </w:tr>
      <w:tr w:rsidR="006072EE" w14:paraId="16435F40" w14:textId="77777777" w:rsidTr="006072EE">
        <w:tc>
          <w:tcPr>
            <w:tcW w:w="2033" w:type="dxa"/>
          </w:tcPr>
          <w:p w14:paraId="36D9FC9F" w14:textId="77777777" w:rsidR="006072EE" w:rsidRDefault="00000000" w:rsidP="00427CDF">
            <w:pPr>
              <w:pStyle w:val="Compact"/>
              <w:jc w:val="both"/>
            </w:pPr>
            <w:r>
              <w:rPr>
                <w:sz w:val="18"/>
              </w:rPr>
              <w:t>13. Iepriekš radītās komponentes</w:t>
            </w:r>
          </w:p>
        </w:tc>
        <w:tc>
          <w:tcPr>
            <w:tcW w:w="3916" w:type="dxa"/>
          </w:tcPr>
          <w:p w14:paraId="63BD2777" w14:textId="77777777" w:rsidR="006072EE" w:rsidRDefault="00000000" w:rsidP="00427CDF">
            <w:pPr>
              <w:pStyle w:val="Compact"/>
              <w:jc w:val="both"/>
            </w:pPr>
            <w:r>
              <w:rPr>
                <w:sz w:val="18"/>
              </w:rPr>
              <w:t>Izpildītāja esošās komponentes un to licencēšana pasūtītājam (TS-6.2)</w:t>
            </w:r>
          </w:p>
        </w:tc>
        <w:tc>
          <w:tcPr>
            <w:tcW w:w="3688" w:type="dxa"/>
          </w:tcPr>
          <w:p w14:paraId="6A9FF9E9" w14:textId="77777777" w:rsidR="006072EE" w:rsidRDefault="00000000" w:rsidP="00427CDF">
            <w:pPr>
              <w:pStyle w:val="Compact"/>
              <w:jc w:val="both"/>
            </w:pPr>
            <w:r>
              <w:rPr>
                <w:sz w:val="18"/>
              </w:rPr>
              <w:t>saraksts vai „nav”</w:t>
            </w:r>
          </w:p>
        </w:tc>
      </w:tr>
      <w:tr w:rsidR="006072EE" w14:paraId="737F22E7" w14:textId="77777777" w:rsidTr="006072EE">
        <w:tc>
          <w:tcPr>
            <w:tcW w:w="2033" w:type="dxa"/>
          </w:tcPr>
          <w:p w14:paraId="31A9DA8A" w14:textId="77777777" w:rsidR="006072EE" w:rsidRDefault="00000000" w:rsidP="00427CDF">
            <w:pPr>
              <w:pStyle w:val="Compact"/>
              <w:jc w:val="both"/>
            </w:pPr>
            <w:r>
              <w:rPr>
                <w:sz w:val="18"/>
              </w:rPr>
              <w:t>14. Atbilstības matrica</w:t>
            </w:r>
          </w:p>
        </w:tc>
        <w:tc>
          <w:tcPr>
            <w:tcW w:w="3916" w:type="dxa"/>
          </w:tcPr>
          <w:p w14:paraId="5C31B420" w14:textId="77777777" w:rsidR="006072EE" w:rsidRDefault="00000000" w:rsidP="00427CDF">
            <w:pPr>
              <w:pStyle w:val="Compact"/>
              <w:jc w:val="both"/>
            </w:pPr>
            <w:r>
              <w:rPr>
                <w:sz w:val="18"/>
              </w:rPr>
              <w:t>Katra TS prasība</w:t>
            </w:r>
          </w:p>
        </w:tc>
        <w:tc>
          <w:tcPr>
            <w:tcW w:w="3688" w:type="dxa"/>
          </w:tcPr>
          <w:p w14:paraId="79D82137" w14:textId="77777777" w:rsidR="006072EE" w:rsidRDefault="00000000" w:rsidP="00427CDF">
            <w:pPr>
              <w:pStyle w:val="Compact"/>
              <w:jc w:val="both"/>
            </w:pPr>
            <w:r>
              <w:rPr>
                <w:sz w:val="18"/>
              </w:rPr>
              <w:t>8.2. punkta forma</w:t>
            </w:r>
          </w:p>
        </w:tc>
      </w:tr>
    </w:tbl>
    <w:p w14:paraId="6F6AF5B8" w14:textId="77777777" w:rsidR="006072EE" w:rsidRDefault="00000000" w:rsidP="00427CDF">
      <w:pPr>
        <w:pStyle w:val="a0"/>
        <w:jc w:val="both"/>
      </w:pPr>
      <w:r>
        <w:t>Shēmas iesniedz kā attēlus (PNG, SVG vai PDF) piedāvājumā, un tām jābūt salasāmām A4 vai A3 formātā.</w:t>
      </w:r>
    </w:p>
    <w:p w14:paraId="75619325" w14:textId="77777777" w:rsidR="006072EE" w:rsidRDefault="00000000" w:rsidP="00427CDF">
      <w:pPr>
        <w:pStyle w:val="2"/>
        <w:jc w:val="both"/>
      </w:pPr>
      <w:bookmarkStart w:id="47" w:name="atbilstības-matricas-forma"/>
      <w:bookmarkEnd w:id="46"/>
      <w:r>
        <w:t>8.2. Atbilstības matricas forma</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868"/>
        <w:gridCol w:w="1676"/>
        <w:gridCol w:w="1044"/>
        <w:gridCol w:w="2398"/>
        <w:gridCol w:w="1165"/>
        <w:gridCol w:w="723"/>
        <w:gridCol w:w="1765"/>
      </w:tblGrid>
      <w:tr w:rsidR="006072EE" w14:paraId="2501CCBC"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867" w:type="dxa"/>
            <w:shd w:val="clear" w:color="auto" w:fill="D9E2F3"/>
          </w:tcPr>
          <w:p w14:paraId="3B56E3A9" w14:textId="77777777" w:rsidR="006072EE" w:rsidRDefault="00000000" w:rsidP="00427CDF">
            <w:pPr>
              <w:pStyle w:val="Compact"/>
              <w:jc w:val="both"/>
            </w:pPr>
            <w:r>
              <w:rPr>
                <w:b/>
                <w:sz w:val="18"/>
              </w:rPr>
              <w:t>Prasības ID</w:t>
            </w:r>
          </w:p>
        </w:tc>
        <w:tc>
          <w:tcPr>
            <w:tcW w:w="1676" w:type="dxa"/>
            <w:shd w:val="clear" w:color="auto" w:fill="D9E2F3"/>
          </w:tcPr>
          <w:p w14:paraId="0F688F8E" w14:textId="77777777" w:rsidR="006072EE" w:rsidRDefault="00000000" w:rsidP="00427CDF">
            <w:pPr>
              <w:pStyle w:val="Compact"/>
              <w:jc w:val="both"/>
            </w:pPr>
            <w:r>
              <w:rPr>
                <w:b/>
                <w:sz w:val="18"/>
              </w:rPr>
              <w:t>Prasības īss nosaukums</w:t>
            </w:r>
          </w:p>
        </w:tc>
        <w:tc>
          <w:tcPr>
            <w:tcW w:w="1044" w:type="dxa"/>
            <w:shd w:val="clear" w:color="auto" w:fill="D9E2F3"/>
          </w:tcPr>
          <w:p w14:paraId="3958072A" w14:textId="77777777" w:rsidR="006072EE" w:rsidRDefault="00000000" w:rsidP="00427CDF">
            <w:pPr>
              <w:pStyle w:val="Compact"/>
              <w:jc w:val="both"/>
            </w:pPr>
            <w:r>
              <w:rPr>
                <w:b/>
                <w:sz w:val="18"/>
              </w:rPr>
              <w:t>Atbilst (jā/nē)</w:t>
            </w:r>
          </w:p>
        </w:tc>
        <w:tc>
          <w:tcPr>
            <w:tcW w:w="2398" w:type="dxa"/>
            <w:shd w:val="clear" w:color="auto" w:fill="D9E2F3"/>
          </w:tcPr>
          <w:p w14:paraId="0117A22A" w14:textId="77777777" w:rsidR="006072EE" w:rsidRDefault="00000000" w:rsidP="00427CDF">
            <w:pPr>
              <w:pStyle w:val="Compact"/>
              <w:jc w:val="both"/>
            </w:pPr>
            <w:r>
              <w:rPr>
                <w:b/>
                <w:sz w:val="18"/>
              </w:rPr>
              <w:t>Kā prasība tiks izpildīta (konkrēts risinājums, tehnoloģija)</w:t>
            </w:r>
          </w:p>
        </w:tc>
        <w:tc>
          <w:tcPr>
            <w:tcW w:w="1165" w:type="dxa"/>
            <w:shd w:val="clear" w:color="auto" w:fill="D9E2F3"/>
          </w:tcPr>
          <w:p w14:paraId="02B4D8D0" w14:textId="77777777" w:rsidR="006072EE" w:rsidRDefault="00000000" w:rsidP="00427CDF">
            <w:pPr>
              <w:pStyle w:val="Compact"/>
              <w:jc w:val="both"/>
            </w:pPr>
            <w:r>
              <w:rPr>
                <w:b/>
                <w:sz w:val="18"/>
              </w:rPr>
              <w:t>Modulis/komponente</w:t>
            </w:r>
          </w:p>
        </w:tc>
        <w:tc>
          <w:tcPr>
            <w:tcW w:w="723" w:type="dxa"/>
            <w:shd w:val="clear" w:color="auto" w:fill="D9E2F3"/>
          </w:tcPr>
          <w:p w14:paraId="6EEE55D7" w14:textId="77777777" w:rsidR="006072EE" w:rsidRDefault="00000000" w:rsidP="00427CDF">
            <w:pPr>
              <w:pStyle w:val="Compact"/>
              <w:jc w:val="both"/>
            </w:pPr>
            <w:r>
              <w:rPr>
                <w:b/>
                <w:sz w:val="18"/>
              </w:rPr>
              <w:t>Posms</w:t>
            </w:r>
          </w:p>
        </w:tc>
        <w:tc>
          <w:tcPr>
            <w:tcW w:w="1765" w:type="dxa"/>
            <w:shd w:val="clear" w:color="auto" w:fill="D9E2F3"/>
          </w:tcPr>
          <w:p w14:paraId="485FF9DF" w14:textId="77777777" w:rsidR="006072EE" w:rsidRDefault="00000000" w:rsidP="00427CDF">
            <w:pPr>
              <w:pStyle w:val="Compact"/>
              <w:jc w:val="both"/>
            </w:pPr>
            <w:r>
              <w:rPr>
                <w:b/>
                <w:sz w:val="18"/>
              </w:rPr>
              <w:t>Atsauce uz tehniskā piedāvājuma lapu</w:t>
            </w:r>
          </w:p>
        </w:tc>
      </w:tr>
      <w:tr w:rsidR="006072EE" w14:paraId="272CCB95" w14:textId="77777777" w:rsidTr="006072EE">
        <w:tc>
          <w:tcPr>
            <w:tcW w:w="867" w:type="dxa"/>
          </w:tcPr>
          <w:p w14:paraId="51181147" w14:textId="77777777" w:rsidR="006072EE" w:rsidRDefault="00000000" w:rsidP="00427CDF">
            <w:pPr>
              <w:pStyle w:val="Compact"/>
              <w:jc w:val="both"/>
            </w:pPr>
            <w:r>
              <w:rPr>
                <w:sz w:val="18"/>
              </w:rPr>
              <w:t>M1.1</w:t>
            </w:r>
          </w:p>
        </w:tc>
        <w:tc>
          <w:tcPr>
            <w:tcW w:w="1676" w:type="dxa"/>
          </w:tcPr>
          <w:p w14:paraId="235BA77D" w14:textId="77777777" w:rsidR="006072EE" w:rsidRDefault="00000000" w:rsidP="00427CDF">
            <w:pPr>
              <w:pStyle w:val="Compact"/>
              <w:jc w:val="both"/>
            </w:pPr>
            <w:r>
              <w:rPr>
                <w:sz w:val="18"/>
              </w:rPr>
              <w:t>Vienots datu modelis</w:t>
            </w:r>
          </w:p>
        </w:tc>
        <w:tc>
          <w:tcPr>
            <w:tcW w:w="1044" w:type="dxa"/>
          </w:tcPr>
          <w:p w14:paraId="0E351FF5" w14:textId="77777777" w:rsidR="006072EE" w:rsidRDefault="006072EE" w:rsidP="00427CDF">
            <w:pPr>
              <w:pStyle w:val="Compact"/>
              <w:jc w:val="both"/>
            </w:pPr>
          </w:p>
        </w:tc>
        <w:tc>
          <w:tcPr>
            <w:tcW w:w="2398" w:type="dxa"/>
          </w:tcPr>
          <w:p w14:paraId="2717C0AA" w14:textId="77777777" w:rsidR="006072EE" w:rsidRDefault="006072EE" w:rsidP="00427CDF">
            <w:pPr>
              <w:pStyle w:val="Compact"/>
              <w:jc w:val="both"/>
            </w:pPr>
          </w:p>
        </w:tc>
        <w:tc>
          <w:tcPr>
            <w:tcW w:w="1165" w:type="dxa"/>
          </w:tcPr>
          <w:p w14:paraId="5546F83F" w14:textId="77777777" w:rsidR="006072EE" w:rsidRDefault="006072EE" w:rsidP="00427CDF">
            <w:pPr>
              <w:pStyle w:val="Compact"/>
              <w:jc w:val="both"/>
            </w:pPr>
          </w:p>
        </w:tc>
        <w:tc>
          <w:tcPr>
            <w:tcW w:w="723" w:type="dxa"/>
          </w:tcPr>
          <w:p w14:paraId="1EAE7576" w14:textId="77777777" w:rsidR="006072EE" w:rsidRDefault="006072EE" w:rsidP="00427CDF">
            <w:pPr>
              <w:pStyle w:val="Compact"/>
              <w:jc w:val="both"/>
            </w:pPr>
          </w:p>
        </w:tc>
        <w:tc>
          <w:tcPr>
            <w:tcW w:w="1765" w:type="dxa"/>
          </w:tcPr>
          <w:p w14:paraId="25DCEAEA" w14:textId="77777777" w:rsidR="006072EE" w:rsidRDefault="006072EE" w:rsidP="00427CDF">
            <w:pPr>
              <w:pStyle w:val="Compact"/>
              <w:jc w:val="both"/>
            </w:pPr>
          </w:p>
        </w:tc>
      </w:tr>
      <w:tr w:rsidR="006072EE" w14:paraId="257C5D17" w14:textId="77777777" w:rsidTr="006072EE">
        <w:tc>
          <w:tcPr>
            <w:tcW w:w="867" w:type="dxa"/>
          </w:tcPr>
          <w:p w14:paraId="7C8ACBEC" w14:textId="77777777" w:rsidR="006072EE" w:rsidRDefault="00000000" w:rsidP="00427CDF">
            <w:pPr>
              <w:pStyle w:val="Compact"/>
              <w:jc w:val="both"/>
            </w:pPr>
            <w:r>
              <w:rPr>
                <w:sz w:val="18"/>
              </w:rPr>
              <w:t>M1.2</w:t>
            </w:r>
          </w:p>
        </w:tc>
        <w:tc>
          <w:tcPr>
            <w:tcW w:w="1676" w:type="dxa"/>
          </w:tcPr>
          <w:p w14:paraId="73BE10CC" w14:textId="77777777" w:rsidR="006072EE" w:rsidRDefault="00000000" w:rsidP="00427CDF">
            <w:pPr>
              <w:pStyle w:val="Compact"/>
              <w:jc w:val="both"/>
            </w:pPr>
            <w:r>
              <w:rPr>
                <w:sz w:val="18"/>
              </w:rPr>
              <w:t>Imports no noliktavu sistēmas</w:t>
            </w:r>
          </w:p>
        </w:tc>
        <w:tc>
          <w:tcPr>
            <w:tcW w:w="1044" w:type="dxa"/>
          </w:tcPr>
          <w:p w14:paraId="5D9749E2" w14:textId="77777777" w:rsidR="006072EE" w:rsidRDefault="006072EE" w:rsidP="00427CDF">
            <w:pPr>
              <w:pStyle w:val="Compact"/>
              <w:jc w:val="both"/>
            </w:pPr>
          </w:p>
        </w:tc>
        <w:tc>
          <w:tcPr>
            <w:tcW w:w="2398" w:type="dxa"/>
          </w:tcPr>
          <w:p w14:paraId="0FFA52F9" w14:textId="77777777" w:rsidR="006072EE" w:rsidRDefault="006072EE" w:rsidP="00427CDF">
            <w:pPr>
              <w:pStyle w:val="Compact"/>
              <w:jc w:val="both"/>
            </w:pPr>
          </w:p>
        </w:tc>
        <w:tc>
          <w:tcPr>
            <w:tcW w:w="1165" w:type="dxa"/>
          </w:tcPr>
          <w:p w14:paraId="114DD534" w14:textId="77777777" w:rsidR="006072EE" w:rsidRDefault="006072EE" w:rsidP="00427CDF">
            <w:pPr>
              <w:pStyle w:val="Compact"/>
              <w:jc w:val="both"/>
            </w:pPr>
          </w:p>
        </w:tc>
        <w:tc>
          <w:tcPr>
            <w:tcW w:w="723" w:type="dxa"/>
          </w:tcPr>
          <w:p w14:paraId="71F8EEF3" w14:textId="77777777" w:rsidR="006072EE" w:rsidRDefault="006072EE" w:rsidP="00427CDF">
            <w:pPr>
              <w:pStyle w:val="Compact"/>
              <w:jc w:val="both"/>
            </w:pPr>
          </w:p>
        </w:tc>
        <w:tc>
          <w:tcPr>
            <w:tcW w:w="1765" w:type="dxa"/>
          </w:tcPr>
          <w:p w14:paraId="75F3CFEB" w14:textId="77777777" w:rsidR="006072EE" w:rsidRDefault="006072EE" w:rsidP="00427CDF">
            <w:pPr>
              <w:pStyle w:val="Compact"/>
              <w:jc w:val="both"/>
            </w:pPr>
          </w:p>
        </w:tc>
      </w:tr>
      <w:tr w:rsidR="006072EE" w14:paraId="05AFC38F" w14:textId="77777777" w:rsidTr="006072EE">
        <w:tc>
          <w:tcPr>
            <w:tcW w:w="867" w:type="dxa"/>
          </w:tcPr>
          <w:p w14:paraId="2F0BF26E" w14:textId="77777777" w:rsidR="006072EE" w:rsidRDefault="00000000" w:rsidP="00427CDF">
            <w:pPr>
              <w:pStyle w:val="Compact"/>
              <w:jc w:val="both"/>
            </w:pPr>
            <w:r>
              <w:rPr>
                <w:sz w:val="18"/>
              </w:rPr>
              <w:t>…</w:t>
            </w:r>
          </w:p>
        </w:tc>
        <w:tc>
          <w:tcPr>
            <w:tcW w:w="1676" w:type="dxa"/>
          </w:tcPr>
          <w:p w14:paraId="78602CD7" w14:textId="77777777" w:rsidR="006072EE" w:rsidRDefault="00000000" w:rsidP="00427CDF">
            <w:pPr>
              <w:pStyle w:val="Compact"/>
              <w:jc w:val="both"/>
            </w:pPr>
            <w:r>
              <w:rPr>
                <w:sz w:val="18"/>
              </w:rPr>
              <w:t>…</w:t>
            </w:r>
          </w:p>
        </w:tc>
        <w:tc>
          <w:tcPr>
            <w:tcW w:w="1044" w:type="dxa"/>
          </w:tcPr>
          <w:p w14:paraId="1CA52DDE" w14:textId="77777777" w:rsidR="006072EE" w:rsidRDefault="006072EE" w:rsidP="00427CDF">
            <w:pPr>
              <w:pStyle w:val="Compact"/>
              <w:jc w:val="both"/>
            </w:pPr>
          </w:p>
        </w:tc>
        <w:tc>
          <w:tcPr>
            <w:tcW w:w="2398" w:type="dxa"/>
          </w:tcPr>
          <w:p w14:paraId="07DD5792" w14:textId="77777777" w:rsidR="006072EE" w:rsidRDefault="006072EE" w:rsidP="00427CDF">
            <w:pPr>
              <w:pStyle w:val="Compact"/>
              <w:jc w:val="both"/>
            </w:pPr>
          </w:p>
        </w:tc>
        <w:tc>
          <w:tcPr>
            <w:tcW w:w="1165" w:type="dxa"/>
          </w:tcPr>
          <w:p w14:paraId="51753F2D" w14:textId="77777777" w:rsidR="006072EE" w:rsidRDefault="006072EE" w:rsidP="00427CDF">
            <w:pPr>
              <w:pStyle w:val="Compact"/>
              <w:jc w:val="both"/>
            </w:pPr>
          </w:p>
        </w:tc>
        <w:tc>
          <w:tcPr>
            <w:tcW w:w="723" w:type="dxa"/>
          </w:tcPr>
          <w:p w14:paraId="1A057199" w14:textId="77777777" w:rsidR="006072EE" w:rsidRDefault="006072EE" w:rsidP="00427CDF">
            <w:pPr>
              <w:pStyle w:val="Compact"/>
              <w:jc w:val="both"/>
            </w:pPr>
          </w:p>
        </w:tc>
        <w:tc>
          <w:tcPr>
            <w:tcW w:w="1765" w:type="dxa"/>
          </w:tcPr>
          <w:p w14:paraId="5DE3C2A9" w14:textId="77777777" w:rsidR="006072EE" w:rsidRDefault="006072EE" w:rsidP="00427CDF">
            <w:pPr>
              <w:pStyle w:val="Compact"/>
              <w:jc w:val="both"/>
            </w:pPr>
          </w:p>
        </w:tc>
      </w:tr>
      <w:tr w:rsidR="006072EE" w14:paraId="17A7C09D" w14:textId="77777777" w:rsidTr="006072EE">
        <w:tc>
          <w:tcPr>
            <w:tcW w:w="867" w:type="dxa"/>
          </w:tcPr>
          <w:p w14:paraId="42EE0995" w14:textId="77777777" w:rsidR="006072EE" w:rsidRDefault="00000000" w:rsidP="00427CDF">
            <w:pPr>
              <w:pStyle w:val="Compact"/>
              <w:jc w:val="both"/>
            </w:pPr>
            <w:r>
              <w:rPr>
                <w:sz w:val="18"/>
              </w:rPr>
              <w:t>NF8</w:t>
            </w:r>
          </w:p>
        </w:tc>
        <w:tc>
          <w:tcPr>
            <w:tcW w:w="1676" w:type="dxa"/>
          </w:tcPr>
          <w:p w14:paraId="40F281A7" w14:textId="77777777" w:rsidR="006072EE" w:rsidRDefault="00000000" w:rsidP="00427CDF">
            <w:pPr>
              <w:pStyle w:val="Compact"/>
              <w:jc w:val="both"/>
            </w:pPr>
            <w:r>
              <w:rPr>
                <w:sz w:val="18"/>
              </w:rPr>
              <w:t>Dokumentēts kods</w:t>
            </w:r>
          </w:p>
        </w:tc>
        <w:tc>
          <w:tcPr>
            <w:tcW w:w="1044" w:type="dxa"/>
          </w:tcPr>
          <w:p w14:paraId="3264CC6B" w14:textId="77777777" w:rsidR="006072EE" w:rsidRDefault="006072EE" w:rsidP="00427CDF">
            <w:pPr>
              <w:pStyle w:val="Compact"/>
              <w:jc w:val="both"/>
            </w:pPr>
          </w:p>
        </w:tc>
        <w:tc>
          <w:tcPr>
            <w:tcW w:w="2398" w:type="dxa"/>
          </w:tcPr>
          <w:p w14:paraId="6002FC29" w14:textId="77777777" w:rsidR="006072EE" w:rsidRDefault="006072EE" w:rsidP="00427CDF">
            <w:pPr>
              <w:pStyle w:val="Compact"/>
              <w:jc w:val="both"/>
            </w:pPr>
          </w:p>
        </w:tc>
        <w:tc>
          <w:tcPr>
            <w:tcW w:w="1165" w:type="dxa"/>
          </w:tcPr>
          <w:p w14:paraId="6D90A22F" w14:textId="77777777" w:rsidR="006072EE" w:rsidRDefault="006072EE" w:rsidP="00427CDF">
            <w:pPr>
              <w:pStyle w:val="Compact"/>
              <w:jc w:val="both"/>
            </w:pPr>
          </w:p>
        </w:tc>
        <w:tc>
          <w:tcPr>
            <w:tcW w:w="723" w:type="dxa"/>
          </w:tcPr>
          <w:p w14:paraId="60AAD77D" w14:textId="77777777" w:rsidR="006072EE" w:rsidRDefault="006072EE" w:rsidP="00427CDF">
            <w:pPr>
              <w:pStyle w:val="Compact"/>
              <w:jc w:val="both"/>
            </w:pPr>
          </w:p>
        </w:tc>
        <w:tc>
          <w:tcPr>
            <w:tcW w:w="1765" w:type="dxa"/>
          </w:tcPr>
          <w:p w14:paraId="1519BE57" w14:textId="77777777" w:rsidR="006072EE" w:rsidRDefault="006072EE" w:rsidP="00427CDF">
            <w:pPr>
              <w:pStyle w:val="Compact"/>
              <w:jc w:val="both"/>
            </w:pPr>
          </w:p>
        </w:tc>
      </w:tr>
      <w:tr w:rsidR="006072EE" w14:paraId="08FDBB8E" w14:textId="77777777" w:rsidTr="006072EE">
        <w:tc>
          <w:tcPr>
            <w:tcW w:w="867" w:type="dxa"/>
          </w:tcPr>
          <w:p w14:paraId="1994F292" w14:textId="77777777" w:rsidR="006072EE" w:rsidRDefault="00000000" w:rsidP="00427CDF">
            <w:pPr>
              <w:pStyle w:val="Compact"/>
              <w:jc w:val="both"/>
            </w:pPr>
            <w:r>
              <w:rPr>
                <w:sz w:val="18"/>
              </w:rPr>
              <w:t>TS-5</w:t>
            </w:r>
          </w:p>
        </w:tc>
        <w:tc>
          <w:tcPr>
            <w:tcW w:w="1676" w:type="dxa"/>
          </w:tcPr>
          <w:p w14:paraId="022A92F9" w14:textId="77777777" w:rsidR="006072EE" w:rsidRDefault="00000000" w:rsidP="00427CDF">
            <w:pPr>
              <w:pStyle w:val="Compact"/>
              <w:jc w:val="both"/>
            </w:pPr>
            <w:r>
              <w:rPr>
                <w:sz w:val="18"/>
              </w:rPr>
              <w:t>Datu iegūšanas tiesiskās prasības</w:t>
            </w:r>
          </w:p>
        </w:tc>
        <w:tc>
          <w:tcPr>
            <w:tcW w:w="1044" w:type="dxa"/>
          </w:tcPr>
          <w:p w14:paraId="36551C52" w14:textId="77777777" w:rsidR="006072EE" w:rsidRDefault="006072EE" w:rsidP="00427CDF">
            <w:pPr>
              <w:pStyle w:val="Compact"/>
              <w:jc w:val="both"/>
            </w:pPr>
          </w:p>
        </w:tc>
        <w:tc>
          <w:tcPr>
            <w:tcW w:w="2398" w:type="dxa"/>
          </w:tcPr>
          <w:p w14:paraId="7A2C42AA" w14:textId="77777777" w:rsidR="006072EE" w:rsidRDefault="006072EE" w:rsidP="00427CDF">
            <w:pPr>
              <w:pStyle w:val="Compact"/>
              <w:jc w:val="both"/>
            </w:pPr>
          </w:p>
        </w:tc>
        <w:tc>
          <w:tcPr>
            <w:tcW w:w="1165" w:type="dxa"/>
          </w:tcPr>
          <w:p w14:paraId="0F06728A" w14:textId="77777777" w:rsidR="006072EE" w:rsidRDefault="006072EE" w:rsidP="00427CDF">
            <w:pPr>
              <w:pStyle w:val="Compact"/>
              <w:jc w:val="both"/>
            </w:pPr>
          </w:p>
        </w:tc>
        <w:tc>
          <w:tcPr>
            <w:tcW w:w="723" w:type="dxa"/>
          </w:tcPr>
          <w:p w14:paraId="0564D880" w14:textId="77777777" w:rsidR="006072EE" w:rsidRDefault="006072EE" w:rsidP="00427CDF">
            <w:pPr>
              <w:pStyle w:val="Compact"/>
              <w:jc w:val="both"/>
            </w:pPr>
          </w:p>
        </w:tc>
        <w:tc>
          <w:tcPr>
            <w:tcW w:w="1765" w:type="dxa"/>
          </w:tcPr>
          <w:p w14:paraId="08D25B1A" w14:textId="77777777" w:rsidR="006072EE" w:rsidRDefault="006072EE" w:rsidP="00427CDF">
            <w:pPr>
              <w:pStyle w:val="Compact"/>
              <w:jc w:val="both"/>
            </w:pPr>
          </w:p>
        </w:tc>
      </w:tr>
      <w:tr w:rsidR="006072EE" w14:paraId="0CA15D9E" w14:textId="77777777" w:rsidTr="006072EE">
        <w:tc>
          <w:tcPr>
            <w:tcW w:w="867" w:type="dxa"/>
          </w:tcPr>
          <w:p w14:paraId="0910F887" w14:textId="77777777" w:rsidR="006072EE" w:rsidRDefault="00000000" w:rsidP="00427CDF">
            <w:pPr>
              <w:pStyle w:val="Compact"/>
              <w:jc w:val="both"/>
            </w:pPr>
            <w:r>
              <w:rPr>
                <w:sz w:val="18"/>
              </w:rPr>
              <w:t>TS-6</w:t>
            </w:r>
          </w:p>
        </w:tc>
        <w:tc>
          <w:tcPr>
            <w:tcW w:w="1676" w:type="dxa"/>
          </w:tcPr>
          <w:p w14:paraId="6B1B0086" w14:textId="77777777" w:rsidR="006072EE" w:rsidRDefault="00000000" w:rsidP="00427CDF">
            <w:pPr>
              <w:pStyle w:val="Compact"/>
              <w:jc w:val="both"/>
            </w:pPr>
            <w:r>
              <w:rPr>
                <w:sz w:val="18"/>
              </w:rPr>
              <w:t xml:space="preserve">Piegādājamie </w:t>
            </w:r>
            <w:r>
              <w:rPr>
                <w:sz w:val="18"/>
              </w:rPr>
              <w:lastRenderedPageBreak/>
              <w:t>rezultāti un IP</w:t>
            </w:r>
          </w:p>
        </w:tc>
        <w:tc>
          <w:tcPr>
            <w:tcW w:w="1044" w:type="dxa"/>
          </w:tcPr>
          <w:p w14:paraId="05EFF857" w14:textId="77777777" w:rsidR="006072EE" w:rsidRDefault="006072EE" w:rsidP="00427CDF">
            <w:pPr>
              <w:pStyle w:val="Compact"/>
              <w:jc w:val="both"/>
            </w:pPr>
          </w:p>
        </w:tc>
        <w:tc>
          <w:tcPr>
            <w:tcW w:w="2398" w:type="dxa"/>
          </w:tcPr>
          <w:p w14:paraId="6216C532" w14:textId="77777777" w:rsidR="006072EE" w:rsidRDefault="006072EE" w:rsidP="00427CDF">
            <w:pPr>
              <w:pStyle w:val="Compact"/>
              <w:jc w:val="both"/>
            </w:pPr>
          </w:p>
        </w:tc>
        <w:tc>
          <w:tcPr>
            <w:tcW w:w="1165" w:type="dxa"/>
          </w:tcPr>
          <w:p w14:paraId="1E97F3B8" w14:textId="77777777" w:rsidR="006072EE" w:rsidRDefault="006072EE" w:rsidP="00427CDF">
            <w:pPr>
              <w:pStyle w:val="Compact"/>
              <w:jc w:val="both"/>
            </w:pPr>
          </w:p>
        </w:tc>
        <w:tc>
          <w:tcPr>
            <w:tcW w:w="723" w:type="dxa"/>
          </w:tcPr>
          <w:p w14:paraId="466DAA8B" w14:textId="77777777" w:rsidR="006072EE" w:rsidRDefault="006072EE" w:rsidP="00427CDF">
            <w:pPr>
              <w:pStyle w:val="Compact"/>
              <w:jc w:val="both"/>
            </w:pPr>
          </w:p>
        </w:tc>
        <w:tc>
          <w:tcPr>
            <w:tcW w:w="1765" w:type="dxa"/>
          </w:tcPr>
          <w:p w14:paraId="78346205" w14:textId="77777777" w:rsidR="006072EE" w:rsidRDefault="006072EE" w:rsidP="00427CDF">
            <w:pPr>
              <w:pStyle w:val="Compact"/>
              <w:jc w:val="both"/>
            </w:pPr>
          </w:p>
        </w:tc>
      </w:tr>
      <w:tr w:rsidR="006072EE" w14:paraId="46B05CCA" w14:textId="77777777" w:rsidTr="006072EE">
        <w:tc>
          <w:tcPr>
            <w:tcW w:w="867" w:type="dxa"/>
          </w:tcPr>
          <w:p w14:paraId="25913D5C" w14:textId="77777777" w:rsidR="006072EE" w:rsidRDefault="00000000" w:rsidP="00427CDF">
            <w:pPr>
              <w:pStyle w:val="Compact"/>
              <w:jc w:val="both"/>
            </w:pPr>
            <w:r>
              <w:rPr>
                <w:sz w:val="18"/>
              </w:rPr>
              <w:t>TS-7</w:t>
            </w:r>
          </w:p>
        </w:tc>
        <w:tc>
          <w:tcPr>
            <w:tcW w:w="1676" w:type="dxa"/>
          </w:tcPr>
          <w:p w14:paraId="4FEBA66C" w14:textId="77777777" w:rsidR="006072EE" w:rsidRDefault="00000000" w:rsidP="00427CDF">
            <w:pPr>
              <w:pStyle w:val="Compact"/>
              <w:jc w:val="both"/>
            </w:pPr>
            <w:r>
              <w:rPr>
                <w:sz w:val="18"/>
              </w:rPr>
              <w:t>Garantija</w:t>
            </w:r>
          </w:p>
        </w:tc>
        <w:tc>
          <w:tcPr>
            <w:tcW w:w="1044" w:type="dxa"/>
          </w:tcPr>
          <w:p w14:paraId="1E5C5953" w14:textId="77777777" w:rsidR="006072EE" w:rsidRDefault="006072EE" w:rsidP="00427CDF">
            <w:pPr>
              <w:pStyle w:val="Compact"/>
              <w:jc w:val="both"/>
            </w:pPr>
          </w:p>
        </w:tc>
        <w:tc>
          <w:tcPr>
            <w:tcW w:w="2398" w:type="dxa"/>
          </w:tcPr>
          <w:p w14:paraId="57DB81B1" w14:textId="77777777" w:rsidR="006072EE" w:rsidRDefault="006072EE" w:rsidP="00427CDF">
            <w:pPr>
              <w:pStyle w:val="Compact"/>
              <w:jc w:val="both"/>
            </w:pPr>
          </w:p>
        </w:tc>
        <w:tc>
          <w:tcPr>
            <w:tcW w:w="1165" w:type="dxa"/>
          </w:tcPr>
          <w:p w14:paraId="1B0B5A84" w14:textId="77777777" w:rsidR="006072EE" w:rsidRDefault="006072EE" w:rsidP="00427CDF">
            <w:pPr>
              <w:pStyle w:val="Compact"/>
              <w:jc w:val="both"/>
            </w:pPr>
          </w:p>
        </w:tc>
        <w:tc>
          <w:tcPr>
            <w:tcW w:w="723" w:type="dxa"/>
          </w:tcPr>
          <w:p w14:paraId="1D9C2D0F" w14:textId="77777777" w:rsidR="006072EE" w:rsidRDefault="006072EE" w:rsidP="00427CDF">
            <w:pPr>
              <w:pStyle w:val="Compact"/>
              <w:jc w:val="both"/>
            </w:pPr>
          </w:p>
        </w:tc>
        <w:tc>
          <w:tcPr>
            <w:tcW w:w="1765" w:type="dxa"/>
          </w:tcPr>
          <w:p w14:paraId="0B794748" w14:textId="77777777" w:rsidR="006072EE" w:rsidRDefault="006072EE" w:rsidP="00427CDF">
            <w:pPr>
              <w:pStyle w:val="Compact"/>
              <w:jc w:val="both"/>
            </w:pPr>
          </w:p>
        </w:tc>
      </w:tr>
    </w:tbl>
    <w:p w14:paraId="76E47DBB" w14:textId="77777777" w:rsidR="006072EE" w:rsidRDefault="00000000" w:rsidP="00427CDF">
      <w:pPr>
        <w:pStyle w:val="a0"/>
        <w:jc w:val="both"/>
      </w:pPr>
      <w:r>
        <w:t>Matricā jāaptver visi prasību ID: M1.1-M11.8, NF1-NF8 un TS-4 līdz TS-7.</w:t>
      </w:r>
    </w:p>
    <w:p w14:paraId="36B872A9" w14:textId="77777777" w:rsidR="006072EE" w:rsidRDefault="00000000" w:rsidP="00427CDF">
      <w:pPr>
        <w:jc w:val="both"/>
      </w:pPr>
      <w:r>
        <w:br w:type="page"/>
      </w:r>
    </w:p>
    <w:p w14:paraId="5D137D75" w14:textId="77777777" w:rsidR="006072EE" w:rsidRDefault="00000000" w:rsidP="00427CDF">
      <w:pPr>
        <w:pStyle w:val="1"/>
        <w:jc w:val="both"/>
      </w:pPr>
      <w:bookmarkStart w:id="48" w:name="pielikums.-finanšu-piedāvājuma-forma"/>
      <w:bookmarkEnd w:id="45"/>
      <w:bookmarkEnd w:id="47"/>
      <w:r>
        <w:lastRenderedPageBreak/>
        <w:t>9. PIELIKUMS. FINANŠU PIEDĀVĀJUMA FORMA</w:t>
      </w:r>
    </w:p>
    <w:p w14:paraId="4FC0D6F5" w14:textId="77777777" w:rsidR="006072EE" w:rsidRDefault="00000000" w:rsidP="00427CDF">
      <w:pPr>
        <w:pStyle w:val="2"/>
        <w:jc w:val="both"/>
      </w:pPr>
      <w:bookmarkStart w:id="49" w:name="X167378ecae54a40ea1a16ccf1f635f4460b6d3f"/>
      <w:r>
        <w:t>A daļa. Izstrādes un ieviešanas cena (vērtējamā cena)</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727"/>
        <w:gridCol w:w="3748"/>
        <w:gridCol w:w="726"/>
        <w:gridCol w:w="1183"/>
        <w:gridCol w:w="1747"/>
        <w:gridCol w:w="1508"/>
      </w:tblGrid>
      <w:tr w:rsidR="006072EE" w14:paraId="1D4B06E9"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726" w:type="dxa"/>
            <w:shd w:val="clear" w:color="auto" w:fill="D9E2F3"/>
          </w:tcPr>
          <w:p w14:paraId="34034C99" w14:textId="77777777" w:rsidR="006072EE" w:rsidRDefault="00000000" w:rsidP="00427CDF">
            <w:pPr>
              <w:pStyle w:val="Compact"/>
              <w:jc w:val="both"/>
            </w:pPr>
            <w:r>
              <w:rPr>
                <w:b/>
                <w:sz w:val="18"/>
              </w:rPr>
              <w:t>Poz.</w:t>
            </w:r>
          </w:p>
        </w:tc>
        <w:tc>
          <w:tcPr>
            <w:tcW w:w="3747" w:type="dxa"/>
            <w:shd w:val="clear" w:color="auto" w:fill="D9E2F3"/>
          </w:tcPr>
          <w:p w14:paraId="7D9E4A04" w14:textId="77777777" w:rsidR="006072EE" w:rsidRDefault="00000000" w:rsidP="00427CDF">
            <w:pPr>
              <w:pStyle w:val="Compact"/>
              <w:jc w:val="both"/>
            </w:pPr>
            <w:r>
              <w:rPr>
                <w:b/>
                <w:sz w:val="18"/>
              </w:rPr>
              <w:t>TS modulis / darbs</w:t>
            </w:r>
          </w:p>
        </w:tc>
        <w:tc>
          <w:tcPr>
            <w:tcW w:w="726" w:type="dxa"/>
            <w:shd w:val="clear" w:color="auto" w:fill="D9E2F3"/>
          </w:tcPr>
          <w:p w14:paraId="3C8A83C0" w14:textId="77777777" w:rsidR="006072EE" w:rsidRDefault="00000000" w:rsidP="00427CDF">
            <w:pPr>
              <w:pStyle w:val="Compact"/>
              <w:jc w:val="both"/>
            </w:pPr>
            <w:r>
              <w:rPr>
                <w:b/>
                <w:sz w:val="18"/>
              </w:rPr>
              <w:t>Posms</w:t>
            </w:r>
          </w:p>
        </w:tc>
        <w:tc>
          <w:tcPr>
            <w:tcW w:w="1183" w:type="dxa"/>
            <w:shd w:val="clear" w:color="auto" w:fill="D9E2F3"/>
          </w:tcPr>
          <w:p w14:paraId="28ED1FD0" w14:textId="77777777" w:rsidR="006072EE" w:rsidRDefault="00000000" w:rsidP="00427CDF">
            <w:pPr>
              <w:pStyle w:val="Compact"/>
              <w:jc w:val="both"/>
            </w:pPr>
            <w:r>
              <w:rPr>
                <w:b/>
                <w:sz w:val="18"/>
              </w:rPr>
              <w:t>Cilvēkdienas</w:t>
            </w:r>
          </w:p>
        </w:tc>
        <w:tc>
          <w:tcPr>
            <w:tcW w:w="1747" w:type="dxa"/>
            <w:shd w:val="clear" w:color="auto" w:fill="D9E2F3"/>
          </w:tcPr>
          <w:p w14:paraId="2BEA37D8" w14:textId="77777777" w:rsidR="006072EE" w:rsidRDefault="00000000" w:rsidP="00427CDF">
            <w:pPr>
              <w:pStyle w:val="Compact"/>
              <w:jc w:val="both"/>
            </w:pPr>
            <w:r>
              <w:rPr>
                <w:b/>
                <w:sz w:val="18"/>
              </w:rPr>
              <w:t>Cilvēkdienas likme, EUR</w:t>
            </w:r>
          </w:p>
        </w:tc>
        <w:tc>
          <w:tcPr>
            <w:tcW w:w="1508" w:type="dxa"/>
            <w:shd w:val="clear" w:color="auto" w:fill="D9E2F3"/>
          </w:tcPr>
          <w:p w14:paraId="536D25AC" w14:textId="77777777" w:rsidR="006072EE" w:rsidRDefault="00000000" w:rsidP="00427CDF">
            <w:pPr>
              <w:pStyle w:val="Compact"/>
              <w:jc w:val="both"/>
            </w:pPr>
            <w:r>
              <w:rPr>
                <w:b/>
                <w:sz w:val="18"/>
              </w:rPr>
              <w:t>Summa, EUR bez PVN</w:t>
            </w:r>
          </w:p>
        </w:tc>
      </w:tr>
      <w:tr w:rsidR="006072EE" w14:paraId="10010C00" w14:textId="77777777" w:rsidTr="006072EE">
        <w:tc>
          <w:tcPr>
            <w:tcW w:w="726" w:type="dxa"/>
          </w:tcPr>
          <w:p w14:paraId="6254E0CC" w14:textId="77777777" w:rsidR="006072EE" w:rsidRDefault="00000000" w:rsidP="00427CDF">
            <w:pPr>
              <w:pStyle w:val="Compact"/>
              <w:jc w:val="both"/>
            </w:pPr>
            <w:r>
              <w:rPr>
                <w:sz w:val="18"/>
              </w:rPr>
              <w:t>A0</w:t>
            </w:r>
          </w:p>
        </w:tc>
        <w:tc>
          <w:tcPr>
            <w:tcW w:w="3747" w:type="dxa"/>
          </w:tcPr>
          <w:p w14:paraId="6D40EF3D" w14:textId="77777777" w:rsidR="006072EE" w:rsidRDefault="00000000" w:rsidP="00427CDF">
            <w:pPr>
              <w:pStyle w:val="Compact"/>
              <w:jc w:val="both"/>
            </w:pPr>
            <w:r>
              <w:rPr>
                <w:sz w:val="18"/>
              </w:rPr>
              <w:t>Analīze un projektēšana (P0)</w:t>
            </w:r>
          </w:p>
        </w:tc>
        <w:tc>
          <w:tcPr>
            <w:tcW w:w="726" w:type="dxa"/>
          </w:tcPr>
          <w:p w14:paraId="6F26DE09" w14:textId="77777777" w:rsidR="006072EE" w:rsidRDefault="00000000" w:rsidP="00427CDF">
            <w:pPr>
              <w:pStyle w:val="Compact"/>
              <w:jc w:val="both"/>
            </w:pPr>
            <w:r>
              <w:rPr>
                <w:sz w:val="18"/>
              </w:rPr>
              <w:t>P0</w:t>
            </w:r>
          </w:p>
        </w:tc>
        <w:tc>
          <w:tcPr>
            <w:tcW w:w="1183" w:type="dxa"/>
          </w:tcPr>
          <w:p w14:paraId="4120E83F" w14:textId="77777777" w:rsidR="006072EE" w:rsidRDefault="006072EE" w:rsidP="00427CDF">
            <w:pPr>
              <w:pStyle w:val="Compact"/>
              <w:jc w:val="both"/>
            </w:pPr>
          </w:p>
        </w:tc>
        <w:tc>
          <w:tcPr>
            <w:tcW w:w="1747" w:type="dxa"/>
          </w:tcPr>
          <w:p w14:paraId="267A7ECC" w14:textId="77777777" w:rsidR="006072EE" w:rsidRDefault="006072EE" w:rsidP="00427CDF">
            <w:pPr>
              <w:pStyle w:val="Compact"/>
              <w:jc w:val="both"/>
            </w:pPr>
          </w:p>
        </w:tc>
        <w:tc>
          <w:tcPr>
            <w:tcW w:w="1508" w:type="dxa"/>
          </w:tcPr>
          <w:p w14:paraId="445F1DA5" w14:textId="77777777" w:rsidR="006072EE" w:rsidRDefault="006072EE" w:rsidP="00427CDF">
            <w:pPr>
              <w:pStyle w:val="Compact"/>
              <w:jc w:val="both"/>
            </w:pPr>
          </w:p>
        </w:tc>
      </w:tr>
      <w:tr w:rsidR="006072EE" w14:paraId="4031F31D" w14:textId="77777777" w:rsidTr="006072EE">
        <w:tc>
          <w:tcPr>
            <w:tcW w:w="726" w:type="dxa"/>
          </w:tcPr>
          <w:p w14:paraId="1336134D" w14:textId="77777777" w:rsidR="006072EE" w:rsidRDefault="00000000" w:rsidP="00427CDF">
            <w:pPr>
              <w:pStyle w:val="Compact"/>
              <w:jc w:val="both"/>
            </w:pPr>
            <w:r>
              <w:rPr>
                <w:sz w:val="18"/>
              </w:rPr>
              <w:t>A1</w:t>
            </w:r>
          </w:p>
        </w:tc>
        <w:tc>
          <w:tcPr>
            <w:tcW w:w="3747" w:type="dxa"/>
          </w:tcPr>
          <w:p w14:paraId="1C8F2666" w14:textId="77777777" w:rsidR="006072EE" w:rsidRDefault="00000000" w:rsidP="00427CDF">
            <w:pPr>
              <w:pStyle w:val="Compact"/>
              <w:jc w:val="both"/>
            </w:pPr>
            <w:r>
              <w:rPr>
                <w:sz w:val="18"/>
              </w:rPr>
              <w:t>M1 Datu konsolidācija un integrācijas</w:t>
            </w:r>
          </w:p>
        </w:tc>
        <w:tc>
          <w:tcPr>
            <w:tcW w:w="726" w:type="dxa"/>
          </w:tcPr>
          <w:p w14:paraId="3AC0DE16" w14:textId="77777777" w:rsidR="006072EE" w:rsidRDefault="006072EE" w:rsidP="00427CDF">
            <w:pPr>
              <w:pStyle w:val="Compact"/>
              <w:jc w:val="both"/>
            </w:pPr>
          </w:p>
        </w:tc>
        <w:tc>
          <w:tcPr>
            <w:tcW w:w="1183" w:type="dxa"/>
          </w:tcPr>
          <w:p w14:paraId="1414D354" w14:textId="77777777" w:rsidR="006072EE" w:rsidRDefault="006072EE" w:rsidP="00427CDF">
            <w:pPr>
              <w:pStyle w:val="Compact"/>
              <w:jc w:val="both"/>
            </w:pPr>
          </w:p>
        </w:tc>
        <w:tc>
          <w:tcPr>
            <w:tcW w:w="1747" w:type="dxa"/>
          </w:tcPr>
          <w:p w14:paraId="7DFBEF1D" w14:textId="77777777" w:rsidR="006072EE" w:rsidRDefault="006072EE" w:rsidP="00427CDF">
            <w:pPr>
              <w:pStyle w:val="Compact"/>
              <w:jc w:val="both"/>
            </w:pPr>
          </w:p>
        </w:tc>
        <w:tc>
          <w:tcPr>
            <w:tcW w:w="1508" w:type="dxa"/>
          </w:tcPr>
          <w:p w14:paraId="4511352E" w14:textId="77777777" w:rsidR="006072EE" w:rsidRDefault="006072EE" w:rsidP="00427CDF">
            <w:pPr>
              <w:pStyle w:val="Compact"/>
              <w:jc w:val="both"/>
            </w:pPr>
          </w:p>
        </w:tc>
      </w:tr>
      <w:tr w:rsidR="006072EE" w14:paraId="3B3C85BD" w14:textId="77777777" w:rsidTr="006072EE">
        <w:tc>
          <w:tcPr>
            <w:tcW w:w="726" w:type="dxa"/>
          </w:tcPr>
          <w:p w14:paraId="57486B5D" w14:textId="77777777" w:rsidR="006072EE" w:rsidRDefault="00000000" w:rsidP="00427CDF">
            <w:pPr>
              <w:pStyle w:val="Compact"/>
              <w:jc w:val="both"/>
            </w:pPr>
            <w:r>
              <w:rPr>
                <w:sz w:val="18"/>
              </w:rPr>
              <w:t>A2</w:t>
            </w:r>
          </w:p>
        </w:tc>
        <w:tc>
          <w:tcPr>
            <w:tcW w:w="3747" w:type="dxa"/>
          </w:tcPr>
          <w:p w14:paraId="104BA1BC" w14:textId="77777777" w:rsidR="006072EE" w:rsidRDefault="00000000" w:rsidP="00427CDF">
            <w:pPr>
              <w:pStyle w:val="Compact"/>
              <w:jc w:val="both"/>
            </w:pPr>
            <w:r>
              <w:rPr>
                <w:sz w:val="18"/>
              </w:rPr>
              <w:t>M2 Loģistika un krājumu pārvaldība</w:t>
            </w:r>
          </w:p>
        </w:tc>
        <w:tc>
          <w:tcPr>
            <w:tcW w:w="726" w:type="dxa"/>
          </w:tcPr>
          <w:p w14:paraId="40885FB2" w14:textId="77777777" w:rsidR="006072EE" w:rsidRDefault="006072EE" w:rsidP="00427CDF">
            <w:pPr>
              <w:pStyle w:val="Compact"/>
              <w:jc w:val="both"/>
            </w:pPr>
          </w:p>
        </w:tc>
        <w:tc>
          <w:tcPr>
            <w:tcW w:w="1183" w:type="dxa"/>
          </w:tcPr>
          <w:p w14:paraId="4ACC048F" w14:textId="77777777" w:rsidR="006072EE" w:rsidRDefault="006072EE" w:rsidP="00427CDF">
            <w:pPr>
              <w:pStyle w:val="Compact"/>
              <w:jc w:val="both"/>
            </w:pPr>
          </w:p>
        </w:tc>
        <w:tc>
          <w:tcPr>
            <w:tcW w:w="1747" w:type="dxa"/>
          </w:tcPr>
          <w:p w14:paraId="0FD7B413" w14:textId="77777777" w:rsidR="006072EE" w:rsidRDefault="006072EE" w:rsidP="00427CDF">
            <w:pPr>
              <w:pStyle w:val="Compact"/>
              <w:jc w:val="both"/>
            </w:pPr>
          </w:p>
        </w:tc>
        <w:tc>
          <w:tcPr>
            <w:tcW w:w="1508" w:type="dxa"/>
          </w:tcPr>
          <w:p w14:paraId="6123F360" w14:textId="77777777" w:rsidR="006072EE" w:rsidRDefault="006072EE" w:rsidP="00427CDF">
            <w:pPr>
              <w:pStyle w:val="Compact"/>
              <w:jc w:val="both"/>
            </w:pPr>
          </w:p>
        </w:tc>
      </w:tr>
      <w:tr w:rsidR="006072EE" w14:paraId="7B00188B" w14:textId="77777777" w:rsidTr="006072EE">
        <w:tc>
          <w:tcPr>
            <w:tcW w:w="726" w:type="dxa"/>
          </w:tcPr>
          <w:p w14:paraId="1BE371AA" w14:textId="77777777" w:rsidR="006072EE" w:rsidRDefault="00000000" w:rsidP="00427CDF">
            <w:pPr>
              <w:pStyle w:val="Compact"/>
              <w:jc w:val="both"/>
            </w:pPr>
            <w:r>
              <w:rPr>
                <w:sz w:val="18"/>
              </w:rPr>
              <w:t>A3</w:t>
            </w:r>
          </w:p>
        </w:tc>
        <w:tc>
          <w:tcPr>
            <w:tcW w:w="3747" w:type="dxa"/>
          </w:tcPr>
          <w:p w14:paraId="7F8C3D9A" w14:textId="77777777" w:rsidR="006072EE" w:rsidRDefault="00000000" w:rsidP="00427CDF">
            <w:pPr>
              <w:pStyle w:val="Compact"/>
              <w:jc w:val="both"/>
            </w:pPr>
            <w:r>
              <w:rPr>
                <w:sz w:val="18"/>
              </w:rPr>
              <w:t>M3 MI pieprasījuma prognozēšana un papildināšana</w:t>
            </w:r>
          </w:p>
        </w:tc>
        <w:tc>
          <w:tcPr>
            <w:tcW w:w="726" w:type="dxa"/>
          </w:tcPr>
          <w:p w14:paraId="42243BA6" w14:textId="77777777" w:rsidR="006072EE" w:rsidRDefault="006072EE" w:rsidP="00427CDF">
            <w:pPr>
              <w:pStyle w:val="Compact"/>
              <w:jc w:val="both"/>
            </w:pPr>
          </w:p>
        </w:tc>
        <w:tc>
          <w:tcPr>
            <w:tcW w:w="1183" w:type="dxa"/>
          </w:tcPr>
          <w:p w14:paraId="03112F24" w14:textId="77777777" w:rsidR="006072EE" w:rsidRDefault="006072EE" w:rsidP="00427CDF">
            <w:pPr>
              <w:pStyle w:val="Compact"/>
              <w:jc w:val="both"/>
            </w:pPr>
          </w:p>
        </w:tc>
        <w:tc>
          <w:tcPr>
            <w:tcW w:w="1747" w:type="dxa"/>
          </w:tcPr>
          <w:p w14:paraId="454A37C4" w14:textId="77777777" w:rsidR="006072EE" w:rsidRDefault="006072EE" w:rsidP="00427CDF">
            <w:pPr>
              <w:pStyle w:val="Compact"/>
              <w:jc w:val="both"/>
            </w:pPr>
          </w:p>
        </w:tc>
        <w:tc>
          <w:tcPr>
            <w:tcW w:w="1508" w:type="dxa"/>
          </w:tcPr>
          <w:p w14:paraId="4B4A432E" w14:textId="77777777" w:rsidR="006072EE" w:rsidRDefault="006072EE" w:rsidP="00427CDF">
            <w:pPr>
              <w:pStyle w:val="Compact"/>
              <w:jc w:val="both"/>
            </w:pPr>
          </w:p>
        </w:tc>
      </w:tr>
      <w:tr w:rsidR="006072EE" w14:paraId="1E57FFB6" w14:textId="77777777" w:rsidTr="006072EE">
        <w:tc>
          <w:tcPr>
            <w:tcW w:w="726" w:type="dxa"/>
          </w:tcPr>
          <w:p w14:paraId="4DBA8EB9" w14:textId="77777777" w:rsidR="006072EE" w:rsidRDefault="00000000" w:rsidP="00427CDF">
            <w:pPr>
              <w:pStyle w:val="Compact"/>
              <w:jc w:val="both"/>
            </w:pPr>
            <w:r>
              <w:rPr>
                <w:sz w:val="18"/>
              </w:rPr>
              <w:t>A4</w:t>
            </w:r>
          </w:p>
        </w:tc>
        <w:tc>
          <w:tcPr>
            <w:tcW w:w="3747" w:type="dxa"/>
          </w:tcPr>
          <w:p w14:paraId="09021D5C" w14:textId="77777777" w:rsidR="006072EE" w:rsidRDefault="00000000" w:rsidP="00427CDF">
            <w:pPr>
              <w:pStyle w:val="Compact"/>
              <w:jc w:val="both"/>
            </w:pPr>
            <w:r>
              <w:rPr>
                <w:sz w:val="18"/>
              </w:rPr>
              <w:t>M4 Krājumu sadales optimizācija</w:t>
            </w:r>
          </w:p>
        </w:tc>
        <w:tc>
          <w:tcPr>
            <w:tcW w:w="726" w:type="dxa"/>
          </w:tcPr>
          <w:p w14:paraId="312D1735" w14:textId="77777777" w:rsidR="006072EE" w:rsidRDefault="006072EE" w:rsidP="00427CDF">
            <w:pPr>
              <w:pStyle w:val="Compact"/>
              <w:jc w:val="both"/>
            </w:pPr>
          </w:p>
        </w:tc>
        <w:tc>
          <w:tcPr>
            <w:tcW w:w="1183" w:type="dxa"/>
          </w:tcPr>
          <w:p w14:paraId="29E01C5B" w14:textId="77777777" w:rsidR="006072EE" w:rsidRDefault="006072EE" w:rsidP="00427CDF">
            <w:pPr>
              <w:pStyle w:val="Compact"/>
              <w:jc w:val="both"/>
            </w:pPr>
          </w:p>
        </w:tc>
        <w:tc>
          <w:tcPr>
            <w:tcW w:w="1747" w:type="dxa"/>
          </w:tcPr>
          <w:p w14:paraId="15AC8935" w14:textId="77777777" w:rsidR="006072EE" w:rsidRDefault="006072EE" w:rsidP="00427CDF">
            <w:pPr>
              <w:pStyle w:val="Compact"/>
              <w:jc w:val="both"/>
            </w:pPr>
          </w:p>
        </w:tc>
        <w:tc>
          <w:tcPr>
            <w:tcW w:w="1508" w:type="dxa"/>
          </w:tcPr>
          <w:p w14:paraId="171867EF" w14:textId="77777777" w:rsidR="006072EE" w:rsidRDefault="006072EE" w:rsidP="00427CDF">
            <w:pPr>
              <w:pStyle w:val="Compact"/>
              <w:jc w:val="both"/>
            </w:pPr>
          </w:p>
        </w:tc>
      </w:tr>
      <w:tr w:rsidR="006072EE" w14:paraId="2F34D016" w14:textId="77777777" w:rsidTr="006072EE">
        <w:tc>
          <w:tcPr>
            <w:tcW w:w="726" w:type="dxa"/>
          </w:tcPr>
          <w:p w14:paraId="30F9B253" w14:textId="77777777" w:rsidR="006072EE" w:rsidRDefault="00000000" w:rsidP="00427CDF">
            <w:pPr>
              <w:pStyle w:val="Compact"/>
              <w:jc w:val="both"/>
            </w:pPr>
            <w:r>
              <w:rPr>
                <w:sz w:val="18"/>
              </w:rPr>
              <w:t>A5</w:t>
            </w:r>
          </w:p>
        </w:tc>
        <w:tc>
          <w:tcPr>
            <w:tcW w:w="3747" w:type="dxa"/>
          </w:tcPr>
          <w:p w14:paraId="763ADF62" w14:textId="77777777" w:rsidR="006072EE" w:rsidRDefault="00000000" w:rsidP="00427CDF">
            <w:pPr>
              <w:pStyle w:val="Compact"/>
              <w:jc w:val="both"/>
            </w:pPr>
            <w:r>
              <w:rPr>
                <w:sz w:val="18"/>
              </w:rPr>
              <w:t>M5 Tirgus analītika un regulatorā informācija</w:t>
            </w:r>
          </w:p>
        </w:tc>
        <w:tc>
          <w:tcPr>
            <w:tcW w:w="726" w:type="dxa"/>
          </w:tcPr>
          <w:p w14:paraId="4B98AC82" w14:textId="77777777" w:rsidR="006072EE" w:rsidRDefault="006072EE" w:rsidP="00427CDF">
            <w:pPr>
              <w:pStyle w:val="Compact"/>
              <w:jc w:val="both"/>
            </w:pPr>
          </w:p>
        </w:tc>
        <w:tc>
          <w:tcPr>
            <w:tcW w:w="1183" w:type="dxa"/>
          </w:tcPr>
          <w:p w14:paraId="3B1EE572" w14:textId="77777777" w:rsidR="006072EE" w:rsidRDefault="006072EE" w:rsidP="00427CDF">
            <w:pPr>
              <w:pStyle w:val="Compact"/>
              <w:jc w:val="both"/>
            </w:pPr>
          </w:p>
        </w:tc>
        <w:tc>
          <w:tcPr>
            <w:tcW w:w="1747" w:type="dxa"/>
          </w:tcPr>
          <w:p w14:paraId="2B5527AC" w14:textId="77777777" w:rsidR="006072EE" w:rsidRDefault="006072EE" w:rsidP="00427CDF">
            <w:pPr>
              <w:pStyle w:val="Compact"/>
              <w:jc w:val="both"/>
            </w:pPr>
          </w:p>
        </w:tc>
        <w:tc>
          <w:tcPr>
            <w:tcW w:w="1508" w:type="dxa"/>
          </w:tcPr>
          <w:p w14:paraId="7CDFC27A" w14:textId="77777777" w:rsidR="006072EE" w:rsidRDefault="006072EE" w:rsidP="00427CDF">
            <w:pPr>
              <w:pStyle w:val="Compact"/>
              <w:jc w:val="both"/>
            </w:pPr>
          </w:p>
        </w:tc>
      </w:tr>
      <w:tr w:rsidR="006072EE" w14:paraId="4C60BF7B" w14:textId="77777777" w:rsidTr="006072EE">
        <w:tc>
          <w:tcPr>
            <w:tcW w:w="726" w:type="dxa"/>
          </w:tcPr>
          <w:p w14:paraId="181FA8F2" w14:textId="77777777" w:rsidR="006072EE" w:rsidRDefault="00000000" w:rsidP="00427CDF">
            <w:pPr>
              <w:pStyle w:val="Compact"/>
              <w:jc w:val="both"/>
            </w:pPr>
            <w:r>
              <w:rPr>
                <w:sz w:val="18"/>
              </w:rPr>
              <w:t>A6</w:t>
            </w:r>
          </w:p>
        </w:tc>
        <w:tc>
          <w:tcPr>
            <w:tcW w:w="3747" w:type="dxa"/>
          </w:tcPr>
          <w:p w14:paraId="11A1144C" w14:textId="77777777" w:rsidR="006072EE" w:rsidRDefault="00000000" w:rsidP="00427CDF">
            <w:pPr>
              <w:pStyle w:val="Compact"/>
              <w:jc w:val="both"/>
            </w:pPr>
            <w:r>
              <w:rPr>
                <w:sz w:val="18"/>
              </w:rPr>
              <w:t>M6 B2B leadu pārvaldība un kvalifikācija</w:t>
            </w:r>
          </w:p>
        </w:tc>
        <w:tc>
          <w:tcPr>
            <w:tcW w:w="726" w:type="dxa"/>
          </w:tcPr>
          <w:p w14:paraId="6B946CEA" w14:textId="77777777" w:rsidR="006072EE" w:rsidRDefault="006072EE" w:rsidP="00427CDF">
            <w:pPr>
              <w:pStyle w:val="Compact"/>
              <w:jc w:val="both"/>
            </w:pPr>
          </w:p>
        </w:tc>
        <w:tc>
          <w:tcPr>
            <w:tcW w:w="1183" w:type="dxa"/>
          </w:tcPr>
          <w:p w14:paraId="38234DE3" w14:textId="77777777" w:rsidR="006072EE" w:rsidRDefault="006072EE" w:rsidP="00427CDF">
            <w:pPr>
              <w:pStyle w:val="Compact"/>
              <w:jc w:val="both"/>
            </w:pPr>
          </w:p>
        </w:tc>
        <w:tc>
          <w:tcPr>
            <w:tcW w:w="1747" w:type="dxa"/>
          </w:tcPr>
          <w:p w14:paraId="3D6FC120" w14:textId="77777777" w:rsidR="006072EE" w:rsidRDefault="006072EE" w:rsidP="00427CDF">
            <w:pPr>
              <w:pStyle w:val="Compact"/>
              <w:jc w:val="both"/>
            </w:pPr>
          </w:p>
        </w:tc>
        <w:tc>
          <w:tcPr>
            <w:tcW w:w="1508" w:type="dxa"/>
          </w:tcPr>
          <w:p w14:paraId="0350C34B" w14:textId="77777777" w:rsidR="006072EE" w:rsidRDefault="006072EE" w:rsidP="00427CDF">
            <w:pPr>
              <w:pStyle w:val="Compact"/>
              <w:jc w:val="both"/>
            </w:pPr>
          </w:p>
        </w:tc>
      </w:tr>
      <w:tr w:rsidR="006072EE" w14:paraId="0E34E586" w14:textId="77777777" w:rsidTr="006072EE">
        <w:tc>
          <w:tcPr>
            <w:tcW w:w="726" w:type="dxa"/>
          </w:tcPr>
          <w:p w14:paraId="369EA41C" w14:textId="77777777" w:rsidR="006072EE" w:rsidRDefault="00000000" w:rsidP="00427CDF">
            <w:pPr>
              <w:pStyle w:val="Compact"/>
              <w:jc w:val="both"/>
            </w:pPr>
            <w:r>
              <w:rPr>
                <w:sz w:val="18"/>
              </w:rPr>
              <w:t>A7</w:t>
            </w:r>
          </w:p>
        </w:tc>
        <w:tc>
          <w:tcPr>
            <w:tcW w:w="3747" w:type="dxa"/>
          </w:tcPr>
          <w:p w14:paraId="7F0A8927" w14:textId="77777777" w:rsidR="006072EE" w:rsidRDefault="00000000" w:rsidP="00427CDF">
            <w:pPr>
              <w:pStyle w:val="Compact"/>
              <w:jc w:val="both"/>
            </w:pPr>
            <w:r>
              <w:rPr>
                <w:sz w:val="18"/>
              </w:rPr>
              <w:t>M7 Pārdošanas atbalsts un piedāvājumu sagatavošana</w:t>
            </w:r>
          </w:p>
        </w:tc>
        <w:tc>
          <w:tcPr>
            <w:tcW w:w="726" w:type="dxa"/>
          </w:tcPr>
          <w:p w14:paraId="523CAC35" w14:textId="77777777" w:rsidR="006072EE" w:rsidRDefault="006072EE" w:rsidP="00427CDF">
            <w:pPr>
              <w:pStyle w:val="Compact"/>
              <w:jc w:val="both"/>
            </w:pPr>
          </w:p>
        </w:tc>
        <w:tc>
          <w:tcPr>
            <w:tcW w:w="1183" w:type="dxa"/>
          </w:tcPr>
          <w:p w14:paraId="7CA73DA6" w14:textId="77777777" w:rsidR="006072EE" w:rsidRDefault="006072EE" w:rsidP="00427CDF">
            <w:pPr>
              <w:pStyle w:val="Compact"/>
              <w:jc w:val="both"/>
            </w:pPr>
          </w:p>
        </w:tc>
        <w:tc>
          <w:tcPr>
            <w:tcW w:w="1747" w:type="dxa"/>
          </w:tcPr>
          <w:p w14:paraId="36F505B0" w14:textId="77777777" w:rsidR="006072EE" w:rsidRDefault="006072EE" w:rsidP="00427CDF">
            <w:pPr>
              <w:pStyle w:val="Compact"/>
              <w:jc w:val="both"/>
            </w:pPr>
          </w:p>
        </w:tc>
        <w:tc>
          <w:tcPr>
            <w:tcW w:w="1508" w:type="dxa"/>
          </w:tcPr>
          <w:p w14:paraId="70E7F87E" w14:textId="77777777" w:rsidR="006072EE" w:rsidRDefault="006072EE" w:rsidP="00427CDF">
            <w:pPr>
              <w:pStyle w:val="Compact"/>
              <w:jc w:val="both"/>
            </w:pPr>
          </w:p>
        </w:tc>
      </w:tr>
      <w:tr w:rsidR="006072EE" w14:paraId="4EDEED37" w14:textId="77777777" w:rsidTr="006072EE">
        <w:tc>
          <w:tcPr>
            <w:tcW w:w="726" w:type="dxa"/>
          </w:tcPr>
          <w:p w14:paraId="1E5600F3" w14:textId="77777777" w:rsidR="006072EE" w:rsidRDefault="00000000" w:rsidP="00427CDF">
            <w:pPr>
              <w:pStyle w:val="Compact"/>
              <w:jc w:val="both"/>
            </w:pPr>
            <w:r>
              <w:rPr>
                <w:sz w:val="18"/>
              </w:rPr>
              <w:t>A8</w:t>
            </w:r>
          </w:p>
        </w:tc>
        <w:tc>
          <w:tcPr>
            <w:tcW w:w="3747" w:type="dxa"/>
          </w:tcPr>
          <w:p w14:paraId="646F37C0" w14:textId="77777777" w:rsidR="006072EE" w:rsidRDefault="00000000" w:rsidP="00427CDF">
            <w:pPr>
              <w:pStyle w:val="Compact"/>
              <w:jc w:val="both"/>
            </w:pPr>
            <w:r>
              <w:rPr>
                <w:sz w:val="18"/>
              </w:rPr>
              <w:t>M8 Klientu pašapkalpošanās portāls</w:t>
            </w:r>
          </w:p>
        </w:tc>
        <w:tc>
          <w:tcPr>
            <w:tcW w:w="726" w:type="dxa"/>
          </w:tcPr>
          <w:p w14:paraId="19BAB9E9" w14:textId="77777777" w:rsidR="006072EE" w:rsidRDefault="006072EE" w:rsidP="00427CDF">
            <w:pPr>
              <w:pStyle w:val="Compact"/>
              <w:jc w:val="both"/>
            </w:pPr>
          </w:p>
        </w:tc>
        <w:tc>
          <w:tcPr>
            <w:tcW w:w="1183" w:type="dxa"/>
          </w:tcPr>
          <w:p w14:paraId="2B7AEE78" w14:textId="77777777" w:rsidR="006072EE" w:rsidRDefault="006072EE" w:rsidP="00427CDF">
            <w:pPr>
              <w:pStyle w:val="Compact"/>
              <w:jc w:val="both"/>
            </w:pPr>
          </w:p>
        </w:tc>
        <w:tc>
          <w:tcPr>
            <w:tcW w:w="1747" w:type="dxa"/>
          </w:tcPr>
          <w:p w14:paraId="261B4EBB" w14:textId="77777777" w:rsidR="006072EE" w:rsidRDefault="006072EE" w:rsidP="00427CDF">
            <w:pPr>
              <w:pStyle w:val="Compact"/>
              <w:jc w:val="both"/>
            </w:pPr>
          </w:p>
        </w:tc>
        <w:tc>
          <w:tcPr>
            <w:tcW w:w="1508" w:type="dxa"/>
          </w:tcPr>
          <w:p w14:paraId="00A82D4F" w14:textId="77777777" w:rsidR="006072EE" w:rsidRDefault="006072EE" w:rsidP="00427CDF">
            <w:pPr>
              <w:pStyle w:val="Compact"/>
              <w:jc w:val="both"/>
            </w:pPr>
          </w:p>
        </w:tc>
      </w:tr>
      <w:tr w:rsidR="006072EE" w14:paraId="7526337A" w14:textId="77777777" w:rsidTr="006072EE">
        <w:tc>
          <w:tcPr>
            <w:tcW w:w="726" w:type="dxa"/>
          </w:tcPr>
          <w:p w14:paraId="593F35B1" w14:textId="77777777" w:rsidR="006072EE" w:rsidRDefault="00000000" w:rsidP="00427CDF">
            <w:pPr>
              <w:pStyle w:val="Compact"/>
              <w:jc w:val="both"/>
            </w:pPr>
            <w:r>
              <w:rPr>
                <w:sz w:val="18"/>
              </w:rPr>
              <w:t>A9</w:t>
            </w:r>
          </w:p>
        </w:tc>
        <w:tc>
          <w:tcPr>
            <w:tcW w:w="3747" w:type="dxa"/>
          </w:tcPr>
          <w:p w14:paraId="68FB9D04" w14:textId="77777777" w:rsidR="006072EE" w:rsidRDefault="00000000" w:rsidP="00427CDF">
            <w:pPr>
              <w:pStyle w:val="Compact"/>
              <w:jc w:val="both"/>
            </w:pPr>
            <w:r>
              <w:rPr>
                <w:sz w:val="18"/>
              </w:rPr>
              <w:t>M9 Analītika, atskaites un brīdinājumi</w:t>
            </w:r>
          </w:p>
        </w:tc>
        <w:tc>
          <w:tcPr>
            <w:tcW w:w="726" w:type="dxa"/>
          </w:tcPr>
          <w:p w14:paraId="17C39ADE" w14:textId="77777777" w:rsidR="006072EE" w:rsidRDefault="006072EE" w:rsidP="00427CDF">
            <w:pPr>
              <w:pStyle w:val="Compact"/>
              <w:jc w:val="both"/>
            </w:pPr>
          </w:p>
        </w:tc>
        <w:tc>
          <w:tcPr>
            <w:tcW w:w="1183" w:type="dxa"/>
          </w:tcPr>
          <w:p w14:paraId="4618E627" w14:textId="77777777" w:rsidR="006072EE" w:rsidRDefault="006072EE" w:rsidP="00427CDF">
            <w:pPr>
              <w:pStyle w:val="Compact"/>
              <w:jc w:val="both"/>
            </w:pPr>
          </w:p>
        </w:tc>
        <w:tc>
          <w:tcPr>
            <w:tcW w:w="1747" w:type="dxa"/>
          </w:tcPr>
          <w:p w14:paraId="44424627" w14:textId="77777777" w:rsidR="006072EE" w:rsidRDefault="006072EE" w:rsidP="00427CDF">
            <w:pPr>
              <w:pStyle w:val="Compact"/>
              <w:jc w:val="both"/>
            </w:pPr>
          </w:p>
        </w:tc>
        <w:tc>
          <w:tcPr>
            <w:tcW w:w="1508" w:type="dxa"/>
          </w:tcPr>
          <w:p w14:paraId="3D8A13CB" w14:textId="77777777" w:rsidR="006072EE" w:rsidRDefault="006072EE" w:rsidP="00427CDF">
            <w:pPr>
              <w:pStyle w:val="Compact"/>
              <w:jc w:val="both"/>
            </w:pPr>
          </w:p>
        </w:tc>
      </w:tr>
      <w:tr w:rsidR="006072EE" w14:paraId="1942CA74" w14:textId="77777777" w:rsidTr="006072EE">
        <w:tc>
          <w:tcPr>
            <w:tcW w:w="726" w:type="dxa"/>
          </w:tcPr>
          <w:p w14:paraId="5591BC44" w14:textId="77777777" w:rsidR="006072EE" w:rsidRDefault="00000000" w:rsidP="00427CDF">
            <w:pPr>
              <w:pStyle w:val="Compact"/>
              <w:jc w:val="both"/>
            </w:pPr>
            <w:r>
              <w:rPr>
                <w:sz w:val="18"/>
              </w:rPr>
              <w:t>A10</w:t>
            </w:r>
          </w:p>
        </w:tc>
        <w:tc>
          <w:tcPr>
            <w:tcW w:w="3747" w:type="dxa"/>
          </w:tcPr>
          <w:p w14:paraId="52F05ABD" w14:textId="77777777" w:rsidR="006072EE" w:rsidRDefault="00000000" w:rsidP="00427CDF">
            <w:pPr>
              <w:pStyle w:val="Compact"/>
              <w:jc w:val="both"/>
            </w:pPr>
            <w:r>
              <w:rPr>
                <w:sz w:val="18"/>
              </w:rPr>
              <w:t>M10 MI aģentu slānis un cilvēka kontrole</w:t>
            </w:r>
          </w:p>
        </w:tc>
        <w:tc>
          <w:tcPr>
            <w:tcW w:w="726" w:type="dxa"/>
          </w:tcPr>
          <w:p w14:paraId="69D5DCEC" w14:textId="77777777" w:rsidR="006072EE" w:rsidRDefault="006072EE" w:rsidP="00427CDF">
            <w:pPr>
              <w:pStyle w:val="Compact"/>
              <w:jc w:val="both"/>
            </w:pPr>
          </w:p>
        </w:tc>
        <w:tc>
          <w:tcPr>
            <w:tcW w:w="1183" w:type="dxa"/>
          </w:tcPr>
          <w:p w14:paraId="4C8948E3" w14:textId="77777777" w:rsidR="006072EE" w:rsidRDefault="006072EE" w:rsidP="00427CDF">
            <w:pPr>
              <w:pStyle w:val="Compact"/>
              <w:jc w:val="both"/>
            </w:pPr>
          </w:p>
        </w:tc>
        <w:tc>
          <w:tcPr>
            <w:tcW w:w="1747" w:type="dxa"/>
          </w:tcPr>
          <w:p w14:paraId="49BE0FAB" w14:textId="77777777" w:rsidR="006072EE" w:rsidRDefault="006072EE" w:rsidP="00427CDF">
            <w:pPr>
              <w:pStyle w:val="Compact"/>
              <w:jc w:val="both"/>
            </w:pPr>
          </w:p>
        </w:tc>
        <w:tc>
          <w:tcPr>
            <w:tcW w:w="1508" w:type="dxa"/>
          </w:tcPr>
          <w:p w14:paraId="1B6BFFD8" w14:textId="77777777" w:rsidR="006072EE" w:rsidRDefault="006072EE" w:rsidP="00427CDF">
            <w:pPr>
              <w:pStyle w:val="Compact"/>
              <w:jc w:val="both"/>
            </w:pPr>
          </w:p>
        </w:tc>
      </w:tr>
      <w:tr w:rsidR="006072EE" w14:paraId="63D29030" w14:textId="77777777" w:rsidTr="006072EE">
        <w:tc>
          <w:tcPr>
            <w:tcW w:w="726" w:type="dxa"/>
          </w:tcPr>
          <w:p w14:paraId="325D7478" w14:textId="77777777" w:rsidR="006072EE" w:rsidRDefault="00000000" w:rsidP="00427CDF">
            <w:pPr>
              <w:pStyle w:val="Compact"/>
              <w:jc w:val="both"/>
            </w:pPr>
            <w:r>
              <w:rPr>
                <w:sz w:val="18"/>
              </w:rPr>
              <w:t>A11</w:t>
            </w:r>
          </w:p>
        </w:tc>
        <w:tc>
          <w:tcPr>
            <w:tcW w:w="3747" w:type="dxa"/>
          </w:tcPr>
          <w:p w14:paraId="4649FF80" w14:textId="77777777" w:rsidR="006072EE" w:rsidRDefault="00000000" w:rsidP="00427CDF">
            <w:pPr>
              <w:pStyle w:val="Compact"/>
              <w:jc w:val="both"/>
            </w:pPr>
            <w:r>
              <w:rPr>
                <w:sz w:val="18"/>
              </w:rPr>
              <w:t>M11 Drošība, administrēšana un atbilstība</w:t>
            </w:r>
          </w:p>
        </w:tc>
        <w:tc>
          <w:tcPr>
            <w:tcW w:w="726" w:type="dxa"/>
          </w:tcPr>
          <w:p w14:paraId="1FDBBE86" w14:textId="77777777" w:rsidR="006072EE" w:rsidRDefault="006072EE" w:rsidP="00427CDF">
            <w:pPr>
              <w:pStyle w:val="Compact"/>
              <w:jc w:val="both"/>
            </w:pPr>
          </w:p>
        </w:tc>
        <w:tc>
          <w:tcPr>
            <w:tcW w:w="1183" w:type="dxa"/>
          </w:tcPr>
          <w:p w14:paraId="4C28D92B" w14:textId="77777777" w:rsidR="006072EE" w:rsidRDefault="006072EE" w:rsidP="00427CDF">
            <w:pPr>
              <w:pStyle w:val="Compact"/>
              <w:jc w:val="both"/>
            </w:pPr>
          </w:p>
        </w:tc>
        <w:tc>
          <w:tcPr>
            <w:tcW w:w="1747" w:type="dxa"/>
          </w:tcPr>
          <w:p w14:paraId="56203331" w14:textId="77777777" w:rsidR="006072EE" w:rsidRDefault="006072EE" w:rsidP="00427CDF">
            <w:pPr>
              <w:pStyle w:val="Compact"/>
              <w:jc w:val="both"/>
            </w:pPr>
          </w:p>
        </w:tc>
        <w:tc>
          <w:tcPr>
            <w:tcW w:w="1508" w:type="dxa"/>
          </w:tcPr>
          <w:p w14:paraId="2C58C036" w14:textId="77777777" w:rsidR="006072EE" w:rsidRDefault="006072EE" w:rsidP="00427CDF">
            <w:pPr>
              <w:pStyle w:val="Compact"/>
              <w:jc w:val="both"/>
            </w:pPr>
          </w:p>
        </w:tc>
      </w:tr>
      <w:tr w:rsidR="006072EE" w14:paraId="45925709" w14:textId="77777777" w:rsidTr="006072EE">
        <w:tc>
          <w:tcPr>
            <w:tcW w:w="726" w:type="dxa"/>
          </w:tcPr>
          <w:p w14:paraId="1FF26099" w14:textId="77777777" w:rsidR="006072EE" w:rsidRDefault="00000000" w:rsidP="00427CDF">
            <w:pPr>
              <w:pStyle w:val="Compact"/>
              <w:jc w:val="both"/>
            </w:pPr>
            <w:r>
              <w:rPr>
                <w:sz w:val="18"/>
              </w:rPr>
              <w:t>A12</w:t>
            </w:r>
          </w:p>
        </w:tc>
        <w:tc>
          <w:tcPr>
            <w:tcW w:w="3747" w:type="dxa"/>
          </w:tcPr>
          <w:p w14:paraId="30709B49" w14:textId="77777777" w:rsidR="006072EE" w:rsidRDefault="00000000" w:rsidP="00427CDF">
            <w:pPr>
              <w:pStyle w:val="Compact"/>
              <w:jc w:val="both"/>
            </w:pPr>
            <w:r>
              <w:rPr>
                <w:sz w:val="18"/>
              </w:rPr>
              <w:t>Testēšana, izmēģinājuma ekspluatācija un pieņemšana (P4)</w:t>
            </w:r>
          </w:p>
        </w:tc>
        <w:tc>
          <w:tcPr>
            <w:tcW w:w="726" w:type="dxa"/>
          </w:tcPr>
          <w:p w14:paraId="6B0200DB" w14:textId="77777777" w:rsidR="006072EE" w:rsidRDefault="00000000" w:rsidP="00427CDF">
            <w:pPr>
              <w:pStyle w:val="Compact"/>
              <w:jc w:val="both"/>
            </w:pPr>
            <w:r>
              <w:rPr>
                <w:sz w:val="18"/>
              </w:rPr>
              <w:t>P4</w:t>
            </w:r>
          </w:p>
        </w:tc>
        <w:tc>
          <w:tcPr>
            <w:tcW w:w="1183" w:type="dxa"/>
          </w:tcPr>
          <w:p w14:paraId="46E7BA62" w14:textId="77777777" w:rsidR="006072EE" w:rsidRDefault="006072EE" w:rsidP="00427CDF">
            <w:pPr>
              <w:pStyle w:val="Compact"/>
              <w:jc w:val="both"/>
            </w:pPr>
          </w:p>
        </w:tc>
        <w:tc>
          <w:tcPr>
            <w:tcW w:w="1747" w:type="dxa"/>
          </w:tcPr>
          <w:p w14:paraId="42E61FF0" w14:textId="77777777" w:rsidR="006072EE" w:rsidRDefault="006072EE" w:rsidP="00427CDF">
            <w:pPr>
              <w:pStyle w:val="Compact"/>
              <w:jc w:val="both"/>
            </w:pPr>
          </w:p>
        </w:tc>
        <w:tc>
          <w:tcPr>
            <w:tcW w:w="1508" w:type="dxa"/>
          </w:tcPr>
          <w:p w14:paraId="116407F7" w14:textId="77777777" w:rsidR="006072EE" w:rsidRDefault="006072EE" w:rsidP="00427CDF">
            <w:pPr>
              <w:pStyle w:val="Compact"/>
              <w:jc w:val="both"/>
            </w:pPr>
          </w:p>
        </w:tc>
      </w:tr>
      <w:tr w:rsidR="006072EE" w14:paraId="4BE3BF60" w14:textId="77777777" w:rsidTr="006072EE">
        <w:tc>
          <w:tcPr>
            <w:tcW w:w="726" w:type="dxa"/>
          </w:tcPr>
          <w:p w14:paraId="1A21D8FA" w14:textId="77777777" w:rsidR="006072EE" w:rsidRDefault="00000000" w:rsidP="00427CDF">
            <w:pPr>
              <w:pStyle w:val="Compact"/>
              <w:jc w:val="both"/>
            </w:pPr>
            <w:r>
              <w:rPr>
                <w:sz w:val="18"/>
              </w:rPr>
              <w:t>A13</w:t>
            </w:r>
          </w:p>
        </w:tc>
        <w:tc>
          <w:tcPr>
            <w:tcW w:w="3747" w:type="dxa"/>
          </w:tcPr>
          <w:p w14:paraId="1F8DA718" w14:textId="77777777" w:rsidR="006072EE" w:rsidRDefault="00000000" w:rsidP="00427CDF">
            <w:pPr>
              <w:pStyle w:val="Compact"/>
              <w:jc w:val="both"/>
            </w:pPr>
            <w:r>
              <w:rPr>
                <w:sz w:val="18"/>
              </w:rPr>
              <w:t>Dokumentācija un apmācība (TS-6)</w:t>
            </w:r>
          </w:p>
        </w:tc>
        <w:tc>
          <w:tcPr>
            <w:tcW w:w="726" w:type="dxa"/>
          </w:tcPr>
          <w:p w14:paraId="18500702" w14:textId="77777777" w:rsidR="006072EE" w:rsidRDefault="006072EE" w:rsidP="00427CDF">
            <w:pPr>
              <w:pStyle w:val="Compact"/>
              <w:jc w:val="both"/>
            </w:pPr>
          </w:p>
        </w:tc>
        <w:tc>
          <w:tcPr>
            <w:tcW w:w="1183" w:type="dxa"/>
          </w:tcPr>
          <w:p w14:paraId="51298F8C" w14:textId="77777777" w:rsidR="006072EE" w:rsidRDefault="006072EE" w:rsidP="00427CDF">
            <w:pPr>
              <w:pStyle w:val="Compact"/>
              <w:jc w:val="both"/>
            </w:pPr>
          </w:p>
        </w:tc>
        <w:tc>
          <w:tcPr>
            <w:tcW w:w="1747" w:type="dxa"/>
          </w:tcPr>
          <w:p w14:paraId="4274D410" w14:textId="77777777" w:rsidR="006072EE" w:rsidRDefault="006072EE" w:rsidP="00427CDF">
            <w:pPr>
              <w:pStyle w:val="Compact"/>
              <w:jc w:val="both"/>
            </w:pPr>
          </w:p>
        </w:tc>
        <w:tc>
          <w:tcPr>
            <w:tcW w:w="1508" w:type="dxa"/>
          </w:tcPr>
          <w:p w14:paraId="16F83A5D" w14:textId="77777777" w:rsidR="006072EE" w:rsidRDefault="006072EE" w:rsidP="00427CDF">
            <w:pPr>
              <w:pStyle w:val="Compact"/>
              <w:jc w:val="both"/>
            </w:pPr>
          </w:p>
        </w:tc>
      </w:tr>
      <w:tr w:rsidR="006072EE" w14:paraId="26DEBD4E" w14:textId="77777777" w:rsidTr="006072EE">
        <w:tc>
          <w:tcPr>
            <w:tcW w:w="726" w:type="dxa"/>
          </w:tcPr>
          <w:p w14:paraId="7B31AB8D" w14:textId="77777777" w:rsidR="006072EE" w:rsidRDefault="00000000" w:rsidP="00427CDF">
            <w:pPr>
              <w:pStyle w:val="Compact"/>
              <w:jc w:val="both"/>
            </w:pPr>
            <w:r>
              <w:rPr>
                <w:sz w:val="18"/>
              </w:rPr>
              <w:t>A14</w:t>
            </w:r>
          </w:p>
        </w:tc>
        <w:tc>
          <w:tcPr>
            <w:tcW w:w="3747" w:type="dxa"/>
          </w:tcPr>
          <w:p w14:paraId="3B8F2CB8" w14:textId="77777777" w:rsidR="006072EE" w:rsidRDefault="00000000" w:rsidP="00427CDF">
            <w:pPr>
              <w:pStyle w:val="Compact"/>
              <w:jc w:val="both"/>
            </w:pPr>
            <w:r>
              <w:rPr>
                <w:sz w:val="18"/>
              </w:rPr>
              <w:t>Izstrādes un testēšanas vides, MI modeļu un licenču izmaksas līdz gala pieņemšanai</w:t>
            </w:r>
          </w:p>
        </w:tc>
        <w:tc>
          <w:tcPr>
            <w:tcW w:w="726" w:type="dxa"/>
          </w:tcPr>
          <w:p w14:paraId="7EB36947" w14:textId="77777777" w:rsidR="006072EE" w:rsidRDefault="00000000" w:rsidP="00427CDF">
            <w:pPr>
              <w:pStyle w:val="Compact"/>
              <w:jc w:val="both"/>
            </w:pPr>
            <w:r>
              <w:rPr>
                <w:sz w:val="18"/>
              </w:rPr>
              <w:t>—</w:t>
            </w:r>
          </w:p>
        </w:tc>
        <w:tc>
          <w:tcPr>
            <w:tcW w:w="1183" w:type="dxa"/>
          </w:tcPr>
          <w:p w14:paraId="43DAD236" w14:textId="77777777" w:rsidR="006072EE" w:rsidRDefault="00000000" w:rsidP="00427CDF">
            <w:pPr>
              <w:pStyle w:val="Compact"/>
              <w:jc w:val="both"/>
            </w:pPr>
            <w:r>
              <w:rPr>
                <w:sz w:val="18"/>
              </w:rPr>
              <w:t>—</w:t>
            </w:r>
          </w:p>
        </w:tc>
        <w:tc>
          <w:tcPr>
            <w:tcW w:w="1747" w:type="dxa"/>
          </w:tcPr>
          <w:p w14:paraId="3CBF408D" w14:textId="77777777" w:rsidR="006072EE" w:rsidRDefault="00000000" w:rsidP="00427CDF">
            <w:pPr>
              <w:pStyle w:val="Compact"/>
              <w:jc w:val="both"/>
            </w:pPr>
            <w:r>
              <w:rPr>
                <w:sz w:val="18"/>
              </w:rPr>
              <w:t>—</w:t>
            </w:r>
          </w:p>
        </w:tc>
        <w:tc>
          <w:tcPr>
            <w:tcW w:w="1508" w:type="dxa"/>
          </w:tcPr>
          <w:p w14:paraId="101C4063" w14:textId="77777777" w:rsidR="006072EE" w:rsidRDefault="006072EE" w:rsidP="00427CDF">
            <w:pPr>
              <w:pStyle w:val="Compact"/>
              <w:jc w:val="both"/>
            </w:pPr>
          </w:p>
        </w:tc>
      </w:tr>
      <w:tr w:rsidR="006072EE" w14:paraId="1BF52523" w14:textId="77777777" w:rsidTr="006072EE">
        <w:tc>
          <w:tcPr>
            <w:tcW w:w="726" w:type="dxa"/>
          </w:tcPr>
          <w:p w14:paraId="4A111AAC" w14:textId="77777777" w:rsidR="006072EE" w:rsidRDefault="00000000" w:rsidP="00427CDF">
            <w:pPr>
              <w:pStyle w:val="Compact"/>
              <w:jc w:val="both"/>
            </w:pPr>
            <w:r>
              <w:rPr>
                <w:sz w:val="18"/>
              </w:rPr>
              <w:t>A15</w:t>
            </w:r>
          </w:p>
        </w:tc>
        <w:tc>
          <w:tcPr>
            <w:tcW w:w="3747" w:type="dxa"/>
          </w:tcPr>
          <w:p w14:paraId="0D392150" w14:textId="77777777" w:rsidR="006072EE" w:rsidRDefault="00000000" w:rsidP="00427CDF">
            <w:pPr>
              <w:pStyle w:val="Compact"/>
              <w:jc w:val="both"/>
            </w:pPr>
            <w:r>
              <w:rPr>
                <w:sz w:val="18"/>
              </w:rPr>
              <w:t>Garantija 12 mēneši (TS-7)</w:t>
            </w:r>
          </w:p>
        </w:tc>
        <w:tc>
          <w:tcPr>
            <w:tcW w:w="726" w:type="dxa"/>
          </w:tcPr>
          <w:p w14:paraId="63BFB1F5" w14:textId="77777777" w:rsidR="006072EE" w:rsidRDefault="00000000" w:rsidP="00427CDF">
            <w:pPr>
              <w:pStyle w:val="Compact"/>
              <w:jc w:val="both"/>
            </w:pPr>
            <w:r>
              <w:rPr>
                <w:sz w:val="18"/>
              </w:rPr>
              <w:t>—</w:t>
            </w:r>
          </w:p>
        </w:tc>
        <w:tc>
          <w:tcPr>
            <w:tcW w:w="1183" w:type="dxa"/>
          </w:tcPr>
          <w:p w14:paraId="4C1AF12D" w14:textId="77777777" w:rsidR="006072EE" w:rsidRDefault="00000000" w:rsidP="00427CDF">
            <w:pPr>
              <w:pStyle w:val="Compact"/>
              <w:jc w:val="both"/>
            </w:pPr>
            <w:r>
              <w:rPr>
                <w:sz w:val="18"/>
              </w:rPr>
              <w:t>—</w:t>
            </w:r>
          </w:p>
        </w:tc>
        <w:tc>
          <w:tcPr>
            <w:tcW w:w="1747" w:type="dxa"/>
          </w:tcPr>
          <w:p w14:paraId="40A317C6" w14:textId="77777777" w:rsidR="006072EE" w:rsidRDefault="00000000" w:rsidP="00427CDF">
            <w:pPr>
              <w:pStyle w:val="Compact"/>
              <w:jc w:val="both"/>
            </w:pPr>
            <w:r>
              <w:rPr>
                <w:sz w:val="18"/>
              </w:rPr>
              <w:t>—</w:t>
            </w:r>
          </w:p>
        </w:tc>
        <w:tc>
          <w:tcPr>
            <w:tcW w:w="1508" w:type="dxa"/>
          </w:tcPr>
          <w:p w14:paraId="4BD3EB42" w14:textId="77777777" w:rsidR="006072EE" w:rsidRDefault="006072EE" w:rsidP="00427CDF">
            <w:pPr>
              <w:pStyle w:val="Compact"/>
              <w:jc w:val="both"/>
            </w:pPr>
          </w:p>
        </w:tc>
      </w:tr>
      <w:tr w:rsidR="006072EE" w14:paraId="363C0404" w14:textId="77777777" w:rsidTr="006072EE">
        <w:tc>
          <w:tcPr>
            <w:tcW w:w="726" w:type="dxa"/>
          </w:tcPr>
          <w:p w14:paraId="269E613F" w14:textId="77777777" w:rsidR="006072EE" w:rsidRDefault="006072EE" w:rsidP="00427CDF">
            <w:pPr>
              <w:pStyle w:val="Compact"/>
              <w:jc w:val="both"/>
            </w:pPr>
          </w:p>
        </w:tc>
        <w:tc>
          <w:tcPr>
            <w:tcW w:w="3747" w:type="dxa"/>
          </w:tcPr>
          <w:p w14:paraId="250563D6" w14:textId="77777777" w:rsidR="006072EE" w:rsidRDefault="00000000" w:rsidP="00427CDF">
            <w:pPr>
              <w:pStyle w:val="Compact"/>
              <w:jc w:val="both"/>
            </w:pPr>
            <w:r>
              <w:rPr>
                <w:b/>
                <w:bCs/>
                <w:sz w:val="18"/>
              </w:rPr>
              <w:t>KOPĀ A daļa (vērtējamā cena), EUR bez PVN</w:t>
            </w:r>
          </w:p>
        </w:tc>
        <w:tc>
          <w:tcPr>
            <w:tcW w:w="726" w:type="dxa"/>
          </w:tcPr>
          <w:p w14:paraId="5AD3DA30" w14:textId="77777777" w:rsidR="006072EE" w:rsidRDefault="006072EE" w:rsidP="00427CDF">
            <w:pPr>
              <w:pStyle w:val="Compact"/>
              <w:jc w:val="both"/>
            </w:pPr>
          </w:p>
        </w:tc>
        <w:tc>
          <w:tcPr>
            <w:tcW w:w="1183" w:type="dxa"/>
          </w:tcPr>
          <w:p w14:paraId="0C664E4A" w14:textId="77777777" w:rsidR="006072EE" w:rsidRDefault="006072EE" w:rsidP="00427CDF">
            <w:pPr>
              <w:pStyle w:val="Compact"/>
              <w:jc w:val="both"/>
            </w:pPr>
          </w:p>
        </w:tc>
        <w:tc>
          <w:tcPr>
            <w:tcW w:w="1747" w:type="dxa"/>
          </w:tcPr>
          <w:p w14:paraId="4BD6211C" w14:textId="77777777" w:rsidR="006072EE" w:rsidRDefault="006072EE" w:rsidP="00427CDF">
            <w:pPr>
              <w:pStyle w:val="Compact"/>
              <w:jc w:val="both"/>
            </w:pPr>
          </w:p>
        </w:tc>
        <w:tc>
          <w:tcPr>
            <w:tcW w:w="1508" w:type="dxa"/>
          </w:tcPr>
          <w:p w14:paraId="70C0F9CC" w14:textId="77777777" w:rsidR="006072EE" w:rsidRDefault="006072EE" w:rsidP="00427CDF">
            <w:pPr>
              <w:pStyle w:val="Compact"/>
              <w:jc w:val="both"/>
            </w:pPr>
          </w:p>
        </w:tc>
      </w:tr>
      <w:tr w:rsidR="006072EE" w14:paraId="5F845E60" w14:textId="77777777" w:rsidTr="006072EE">
        <w:tc>
          <w:tcPr>
            <w:tcW w:w="726" w:type="dxa"/>
          </w:tcPr>
          <w:p w14:paraId="3772DF80" w14:textId="77777777" w:rsidR="006072EE" w:rsidRDefault="006072EE" w:rsidP="00427CDF">
            <w:pPr>
              <w:pStyle w:val="Compact"/>
              <w:jc w:val="both"/>
            </w:pPr>
          </w:p>
        </w:tc>
        <w:tc>
          <w:tcPr>
            <w:tcW w:w="3747" w:type="dxa"/>
          </w:tcPr>
          <w:p w14:paraId="4CF5075E" w14:textId="77777777" w:rsidR="006072EE" w:rsidRDefault="00000000" w:rsidP="00427CDF">
            <w:pPr>
              <w:pStyle w:val="Compact"/>
              <w:jc w:val="both"/>
            </w:pPr>
            <w:r>
              <w:rPr>
                <w:sz w:val="18"/>
              </w:rPr>
              <w:t>PVN __%</w:t>
            </w:r>
          </w:p>
        </w:tc>
        <w:tc>
          <w:tcPr>
            <w:tcW w:w="726" w:type="dxa"/>
          </w:tcPr>
          <w:p w14:paraId="6F288121" w14:textId="77777777" w:rsidR="006072EE" w:rsidRDefault="006072EE" w:rsidP="00427CDF">
            <w:pPr>
              <w:pStyle w:val="Compact"/>
              <w:jc w:val="both"/>
            </w:pPr>
          </w:p>
        </w:tc>
        <w:tc>
          <w:tcPr>
            <w:tcW w:w="1183" w:type="dxa"/>
          </w:tcPr>
          <w:p w14:paraId="7FEEC2F9" w14:textId="77777777" w:rsidR="006072EE" w:rsidRDefault="006072EE" w:rsidP="00427CDF">
            <w:pPr>
              <w:pStyle w:val="Compact"/>
              <w:jc w:val="both"/>
            </w:pPr>
          </w:p>
        </w:tc>
        <w:tc>
          <w:tcPr>
            <w:tcW w:w="1747" w:type="dxa"/>
          </w:tcPr>
          <w:p w14:paraId="05BAD18E" w14:textId="77777777" w:rsidR="006072EE" w:rsidRDefault="006072EE" w:rsidP="00427CDF">
            <w:pPr>
              <w:pStyle w:val="Compact"/>
              <w:jc w:val="both"/>
            </w:pPr>
          </w:p>
        </w:tc>
        <w:tc>
          <w:tcPr>
            <w:tcW w:w="1508" w:type="dxa"/>
          </w:tcPr>
          <w:p w14:paraId="6B05FB3E" w14:textId="77777777" w:rsidR="006072EE" w:rsidRDefault="006072EE" w:rsidP="00427CDF">
            <w:pPr>
              <w:pStyle w:val="Compact"/>
              <w:jc w:val="both"/>
            </w:pPr>
          </w:p>
        </w:tc>
      </w:tr>
      <w:tr w:rsidR="006072EE" w14:paraId="36703F91" w14:textId="77777777" w:rsidTr="006072EE">
        <w:tc>
          <w:tcPr>
            <w:tcW w:w="726" w:type="dxa"/>
          </w:tcPr>
          <w:p w14:paraId="74257598" w14:textId="77777777" w:rsidR="006072EE" w:rsidRDefault="006072EE" w:rsidP="00427CDF">
            <w:pPr>
              <w:pStyle w:val="Compact"/>
              <w:jc w:val="both"/>
            </w:pPr>
          </w:p>
        </w:tc>
        <w:tc>
          <w:tcPr>
            <w:tcW w:w="3747" w:type="dxa"/>
          </w:tcPr>
          <w:p w14:paraId="5C1D3790" w14:textId="77777777" w:rsidR="006072EE" w:rsidRDefault="00000000" w:rsidP="00427CDF">
            <w:pPr>
              <w:pStyle w:val="Compact"/>
              <w:jc w:val="both"/>
            </w:pPr>
            <w:r>
              <w:rPr>
                <w:b/>
                <w:bCs/>
                <w:sz w:val="18"/>
              </w:rPr>
              <w:t>KOPĀ ar PVN</w:t>
            </w:r>
          </w:p>
        </w:tc>
        <w:tc>
          <w:tcPr>
            <w:tcW w:w="726" w:type="dxa"/>
          </w:tcPr>
          <w:p w14:paraId="67E96627" w14:textId="77777777" w:rsidR="006072EE" w:rsidRDefault="006072EE" w:rsidP="00427CDF">
            <w:pPr>
              <w:pStyle w:val="Compact"/>
              <w:jc w:val="both"/>
            </w:pPr>
          </w:p>
        </w:tc>
        <w:tc>
          <w:tcPr>
            <w:tcW w:w="1183" w:type="dxa"/>
          </w:tcPr>
          <w:p w14:paraId="0000D404" w14:textId="77777777" w:rsidR="006072EE" w:rsidRDefault="006072EE" w:rsidP="00427CDF">
            <w:pPr>
              <w:pStyle w:val="Compact"/>
              <w:jc w:val="both"/>
            </w:pPr>
          </w:p>
        </w:tc>
        <w:tc>
          <w:tcPr>
            <w:tcW w:w="1747" w:type="dxa"/>
          </w:tcPr>
          <w:p w14:paraId="3AD25BDE" w14:textId="77777777" w:rsidR="006072EE" w:rsidRDefault="006072EE" w:rsidP="00427CDF">
            <w:pPr>
              <w:pStyle w:val="Compact"/>
              <w:jc w:val="both"/>
            </w:pPr>
          </w:p>
        </w:tc>
        <w:tc>
          <w:tcPr>
            <w:tcW w:w="1508" w:type="dxa"/>
          </w:tcPr>
          <w:p w14:paraId="331B3941" w14:textId="77777777" w:rsidR="006072EE" w:rsidRDefault="006072EE" w:rsidP="00427CDF">
            <w:pPr>
              <w:pStyle w:val="Compact"/>
              <w:jc w:val="both"/>
            </w:pPr>
          </w:p>
        </w:tc>
      </w:tr>
    </w:tbl>
    <w:p w14:paraId="0B43660F" w14:textId="77777777" w:rsidR="006072EE" w:rsidRDefault="00000000" w:rsidP="00427CDF">
      <w:pPr>
        <w:pStyle w:val="a0"/>
        <w:jc w:val="both"/>
      </w:pPr>
      <w:r>
        <w:rPr>
          <w:b/>
          <w:bCs/>
        </w:rPr>
        <w:t>Cilvēkdienas likmes pa lomām:</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3646"/>
        <w:gridCol w:w="3135"/>
        <w:gridCol w:w="2858"/>
      </w:tblGrid>
      <w:tr w:rsidR="006072EE" w14:paraId="019AF87E"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3645" w:type="dxa"/>
            <w:shd w:val="clear" w:color="auto" w:fill="D9E2F3"/>
          </w:tcPr>
          <w:p w14:paraId="33AF12C2" w14:textId="77777777" w:rsidR="006072EE" w:rsidRDefault="00000000" w:rsidP="00427CDF">
            <w:pPr>
              <w:pStyle w:val="Compact"/>
              <w:jc w:val="both"/>
            </w:pPr>
            <w:r>
              <w:rPr>
                <w:b/>
                <w:sz w:val="18"/>
              </w:rPr>
              <w:t>Loma</w:t>
            </w:r>
          </w:p>
        </w:tc>
        <w:tc>
          <w:tcPr>
            <w:tcW w:w="3135" w:type="dxa"/>
            <w:shd w:val="clear" w:color="auto" w:fill="D9E2F3"/>
          </w:tcPr>
          <w:p w14:paraId="5E6F76FD" w14:textId="77777777" w:rsidR="006072EE" w:rsidRDefault="00000000" w:rsidP="00427CDF">
            <w:pPr>
              <w:pStyle w:val="Compact"/>
              <w:jc w:val="both"/>
            </w:pPr>
            <w:r>
              <w:rPr>
                <w:b/>
                <w:sz w:val="18"/>
              </w:rPr>
              <w:t>Likme, EUR/cilvēkdiena (8 h)</w:t>
            </w:r>
          </w:p>
        </w:tc>
        <w:tc>
          <w:tcPr>
            <w:tcW w:w="2858" w:type="dxa"/>
            <w:shd w:val="clear" w:color="auto" w:fill="D9E2F3"/>
          </w:tcPr>
          <w:p w14:paraId="7534B1EE" w14:textId="77777777" w:rsidR="006072EE" w:rsidRDefault="00000000" w:rsidP="00427CDF">
            <w:pPr>
              <w:pStyle w:val="Compact"/>
              <w:jc w:val="both"/>
            </w:pPr>
            <w:r>
              <w:rPr>
                <w:b/>
                <w:sz w:val="18"/>
              </w:rPr>
              <w:t>Kopā cilvēkdienas līgumā</w:t>
            </w:r>
          </w:p>
        </w:tc>
      </w:tr>
      <w:tr w:rsidR="006072EE" w14:paraId="54F90423" w14:textId="77777777" w:rsidTr="006072EE">
        <w:tc>
          <w:tcPr>
            <w:tcW w:w="3645" w:type="dxa"/>
          </w:tcPr>
          <w:p w14:paraId="313BA528" w14:textId="77777777" w:rsidR="006072EE" w:rsidRDefault="00000000" w:rsidP="00427CDF">
            <w:pPr>
              <w:pStyle w:val="Compact"/>
              <w:jc w:val="both"/>
            </w:pPr>
            <w:r>
              <w:rPr>
                <w:sz w:val="18"/>
              </w:rPr>
              <w:t>Projekta vadītājs</w:t>
            </w:r>
          </w:p>
        </w:tc>
        <w:tc>
          <w:tcPr>
            <w:tcW w:w="3135" w:type="dxa"/>
          </w:tcPr>
          <w:p w14:paraId="583BCFE4" w14:textId="77777777" w:rsidR="006072EE" w:rsidRDefault="006072EE" w:rsidP="00427CDF">
            <w:pPr>
              <w:pStyle w:val="Compact"/>
              <w:jc w:val="both"/>
            </w:pPr>
          </w:p>
        </w:tc>
        <w:tc>
          <w:tcPr>
            <w:tcW w:w="2858" w:type="dxa"/>
          </w:tcPr>
          <w:p w14:paraId="09A33370" w14:textId="77777777" w:rsidR="006072EE" w:rsidRDefault="006072EE" w:rsidP="00427CDF">
            <w:pPr>
              <w:pStyle w:val="Compact"/>
              <w:jc w:val="both"/>
            </w:pPr>
          </w:p>
        </w:tc>
      </w:tr>
      <w:tr w:rsidR="006072EE" w14:paraId="70567986" w14:textId="77777777" w:rsidTr="006072EE">
        <w:tc>
          <w:tcPr>
            <w:tcW w:w="3645" w:type="dxa"/>
          </w:tcPr>
          <w:p w14:paraId="7020923F" w14:textId="77777777" w:rsidR="006072EE" w:rsidRDefault="00000000" w:rsidP="00427CDF">
            <w:pPr>
              <w:pStyle w:val="Compact"/>
              <w:jc w:val="both"/>
            </w:pPr>
            <w:r>
              <w:rPr>
                <w:sz w:val="18"/>
              </w:rPr>
              <w:t>Risinājuma arhitekts / MI inženieris</w:t>
            </w:r>
          </w:p>
        </w:tc>
        <w:tc>
          <w:tcPr>
            <w:tcW w:w="3135" w:type="dxa"/>
          </w:tcPr>
          <w:p w14:paraId="2C976B6E" w14:textId="77777777" w:rsidR="006072EE" w:rsidRDefault="006072EE" w:rsidP="00427CDF">
            <w:pPr>
              <w:pStyle w:val="Compact"/>
              <w:jc w:val="both"/>
            </w:pPr>
          </w:p>
        </w:tc>
        <w:tc>
          <w:tcPr>
            <w:tcW w:w="2858" w:type="dxa"/>
          </w:tcPr>
          <w:p w14:paraId="48012E35" w14:textId="77777777" w:rsidR="006072EE" w:rsidRDefault="006072EE" w:rsidP="00427CDF">
            <w:pPr>
              <w:pStyle w:val="Compact"/>
              <w:jc w:val="both"/>
            </w:pPr>
          </w:p>
        </w:tc>
      </w:tr>
      <w:tr w:rsidR="006072EE" w14:paraId="64B5CCE9" w14:textId="77777777" w:rsidTr="006072EE">
        <w:tc>
          <w:tcPr>
            <w:tcW w:w="3645" w:type="dxa"/>
          </w:tcPr>
          <w:p w14:paraId="4080F474" w14:textId="77777777" w:rsidR="006072EE" w:rsidRDefault="00000000" w:rsidP="00427CDF">
            <w:pPr>
              <w:pStyle w:val="Compact"/>
              <w:jc w:val="both"/>
            </w:pPr>
            <w:r>
              <w:rPr>
                <w:sz w:val="18"/>
              </w:rPr>
              <w:t>Programmētājs</w:t>
            </w:r>
          </w:p>
        </w:tc>
        <w:tc>
          <w:tcPr>
            <w:tcW w:w="3135" w:type="dxa"/>
          </w:tcPr>
          <w:p w14:paraId="2E2ED9D6" w14:textId="77777777" w:rsidR="006072EE" w:rsidRDefault="006072EE" w:rsidP="00427CDF">
            <w:pPr>
              <w:pStyle w:val="Compact"/>
              <w:jc w:val="both"/>
            </w:pPr>
          </w:p>
        </w:tc>
        <w:tc>
          <w:tcPr>
            <w:tcW w:w="2858" w:type="dxa"/>
          </w:tcPr>
          <w:p w14:paraId="5667BC76" w14:textId="77777777" w:rsidR="006072EE" w:rsidRDefault="006072EE" w:rsidP="00427CDF">
            <w:pPr>
              <w:pStyle w:val="Compact"/>
              <w:jc w:val="both"/>
            </w:pPr>
          </w:p>
        </w:tc>
      </w:tr>
      <w:tr w:rsidR="006072EE" w14:paraId="39244B18" w14:textId="77777777" w:rsidTr="006072EE">
        <w:tc>
          <w:tcPr>
            <w:tcW w:w="3645" w:type="dxa"/>
          </w:tcPr>
          <w:p w14:paraId="2D8302E1" w14:textId="77777777" w:rsidR="006072EE" w:rsidRDefault="00000000" w:rsidP="00427CDF">
            <w:pPr>
              <w:pStyle w:val="Compact"/>
              <w:jc w:val="both"/>
            </w:pPr>
            <w:r>
              <w:rPr>
                <w:sz w:val="18"/>
              </w:rPr>
              <w:t>Datu inženieris</w:t>
            </w:r>
          </w:p>
        </w:tc>
        <w:tc>
          <w:tcPr>
            <w:tcW w:w="3135" w:type="dxa"/>
          </w:tcPr>
          <w:p w14:paraId="16122B5C" w14:textId="77777777" w:rsidR="006072EE" w:rsidRDefault="006072EE" w:rsidP="00427CDF">
            <w:pPr>
              <w:pStyle w:val="Compact"/>
              <w:jc w:val="both"/>
            </w:pPr>
          </w:p>
        </w:tc>
        <w:tc>
          <w:tcPr>
            <w:tcW w:w="2858" w:type="dxa"/>
          </w:tcPr>
          <w:p w14:paraId="5216360C" w14:textId="77777777" w:rsidR="006072EE" w:rsidRDefault="006072EE" w:rsidP="00427CDF">
            <w:pPr>
              <w:pStyle w:val="Compact"/>
              <w:jc w:val="both"/>
            </w:pPr>
          </w:p>
        </w:tc>
      </w:tr>
      <w:tr w:rsidR="006072EE" w14:paraId="280DE749" w14:textId="77777777" w:rsidTr="006072EE">
        <w:tc>
          <w:tcPr>
            <w:tcW w:w="3645" w:type="dxa"/>
          </w:tcPr>
          <w:p w14:paraId="40619E4D" w14:textId="77777777" w:rsidR="006072EE" w:rsidRDefault="00000000" w:rsidP="00427CDF">
            <w:pPr>
              <w:pStyle w:val="Compact"/>
              <w:jc w:val="both"/>
            </w:pPr>
            <w:r>
              <w:rPr>
                <w:sz w:val="18"/>
              </w:rPr>
              <w:t>QA speciālists</w:t>
            </w:r>
          </w:p>
        </w:tc>
        <w:tc>
          <w:tcPr>
            <w:tcW w:w="3135" w:type="dxa"/>
          </w:tcPr>
          <w:p w14:paraId="7C02CDDB" w14:textId="77777777" w:rsidR="006072EE" w:rsidRDefault="006072EE" w:rsidP="00427CDF">
            <w:pPr>
              <w:pStyle w:val="Compact"/>
              <w:jc w:val="both"/>
            </w:pPr>
          </w:p>
        </w:tc>
        <w:tc>
          <w:tcPr>
            <w:tcW w:w="2858" w:type="dxa"/>
          </w:tcPr>
          <w:p w14:paraId="12A03B41" w14:textId="77777777" w:rsidR="006072EE" w:rsidRDefault="006072EE" w:rsidP="00427CDF">
            <w:pPr>
              <w:pStyle w:val="Compact"/>
              <w:jc w:val="both"/>
            </w:pPr>
          </w:p>
        </w:tc>
      </w:tr>
    </w:tbl>
    <w:p w14:paraId="386E979D" w14:textId="77777777" w:rsidR="006072EE" w:rsidRDefault="00000000" w:rsidP="00427CDF">
      <w:pPr>
        <w:pStyle w:val="2"/>
        <w:jc w:val="both"/>
      </w:pPr>
      <w:bookmarkStart w:id="50" w:name="Xbe7cc39bd4f40e5f010def80f84c5c53f0b89c6"/>
      <w:bookmarkEnd w:id="49"/>
      <w:r>
        <w:t>B daļa. Prognozētās ekspluatācijas izmaksas pēc nodošanas (nav vērtējamā cenā)</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901"/>
        <w:gridCol w:w="3788"/>
        <w:gridCol w:w="2898"/>
        <w:gridCol w:w="2052"/>
      </w:tblGrid>
      <w:tr w:rsidR="006072EE" w14:paraId="42FE8931"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901" w:type="dxa"/>
            <w:shd w:val="clear" w:color="auto" w:fill="D9E2F3"/>
          </w:tcPr>
          <w:p w14:paraId="05BB2F71" w14:textId="77777777" w:rsidR="006072EE" w:rsidRDefault="00000000" w:rsidP="00427CDF">
            <w:pPr>
              <w:pStyle w:val="Compact"/>
              <w:jc w:val="both"/>
            </w:pPr>
            <w:r>
              <w:rPr>
                <w:b/>
                <w:sz w:val="18"/>
              </w:rPr>
              <w:t>Poz.</w:t>
            </w:r>
          </w:p>
        </w:tc>
        <w:tc>
          <w:tcPr>
            <w:tcW w:w="3788" w:type="dxa"/>
            <w:shd w:val="clear" w:color="auto" w:fill="D9E2F3"/>
          </w:tcPr>
          <w:p w14:paraId="7917A783" w14:textId="77777777" w:rsidR="006072EE" w:rsidRDefault="00000000" w:rsidP="00427CDF">
            <w:pPr>
              <w:pStyle w:val="Compact"/>
              <w:jc w:val="both"/>
            </w:pPr>
            <w:r>
              <w:rPr>
                <w:b/>
                <w:sz w:val="18"/>
              </w:rPr>
              <w:t>Pozīcija</w:t>
            </w:r>
          </w:p>
        </w:tc>
        <w:tc>
          <w:tcPr>
            <w:tcW w:w="2898" w:type="dxa"/>
            <w:shd w:val="clear" w:color="auto" w:fill="D9E2F3"/>
          </w:tcPr>
          <w:p w14:paraId="1B8245E7" w14:textId="77777777" w:rsidR="006072EE" w:rsidRDefault="00000000" w:rsidP="00427CDF">
            <w:pPr>
              <w:pStyle w:val="Compact"/>
              <w:jc w:val="both"/>
            </w:pPr>
            <w:r>
              <w:rPr>
                <w:b/>
                <w:sz w:val="18"/>
              </w:rPr>
              <w:t>Aprēķina pamats (apjoms, tarifs)</w:t>
            </w:r>
          </w:p>
        </w:tc>
        <w:tc>
          <w:tcPr>
            <w:tcW w:w="2052" w:type="dxa"/>
            <w:shd w:val="clear" w:color="auto" w:fill="D9E2F3"/>
          </w:tcPr>
          <w:p w14:paraId="6FC06563" w14:textId="77777777" w:rsidR="006072EE" w:rsidRDefault="00000000" w:rsidP="00427CDF">
            <w:pPr>
              <w:pStyle w:val="Compact"/>
              <w:jc w:val="both"/>
            </w:pPr>
            <w:r>
              <w:rPr>
                <w:b/>
                <w:sz w:val="18"/>
              </w:rPr>
              <w:t>EUR mēnesī bez PVN</w:t>
            </w:r>
          </w:p>
        </w:tc>
      </w:tr>
      <w:tr w:rsidR="006072EE" w14:paraId="48876906" w14:textId="77777777" w:rsidTr="006072EE">
        <w:tc>
          <w:tcPr>
            <w:tcW w:w="901" w:type="dxa"/>
          </w:tcPr>
          <w:p w14:paraId="39E1EAF4" w14:textId="77777777" w:rsidR="006072EE" w:rsidRDefault="00000000" w:rsidP="00427CDF">
            <w:pPr>
              <w:pStyle w:val="Compact"/>
              <w:jc w:val="both"/>
            </w:pPr>
            <w:r>
              <w:rPr>
                <w:sz w:val="18"/>
              </w:rPr>
              <w:t>B1</w:t>
            </w:r>
          </w:p>
        </w:tc>
        <w:tc>
          <w:tcPr>
            <w:tcW w:w="3788" w:type="dxa"/>
          </w:tcPr>
          <w:p w14:paraId="2AFF576D" w14:textId="77777777" w:rsidR="006072EE" w:rsidRDefault="00000000" w:rsidP="00427CDF">
            <w:pPr>
              <w:pStyle w:val="Compact"/>
              <w:jc w:val="both"/>
            </w:pPr>
            <w:r>
              <w:rPr>
                <w:sz w:val="18"/>
              </w:rPr>
              <w:t>Mākoņinfrastruktūra (serveri, datu bāzes, krātuve)</w:t>
            </w:r>
          </w:p>
        </w:tc>
        <w:tc>
          <w:tcPr>
            <w:tcW w:w="2898" w:type="dxa"/>
          </w:tcPr>
          <w:p w14:paraId="20C9C0B3" w14:textId="77777777" w:rsidR="006072EE" w:rsidRDefault="006072EE" w:rsidP="00427CDF">
            <w:pPr>
              <w:pStyle w:val="Compact"/>
              <w:jc w:val="both"/>
            </w:pPr>
          </w:p>
        </w:tc>
        <w:tc>
          <w:tcPr>
            <w:tcW w:w="2052" w:type="dxa"/>
          </w:tcPr>
          <w:p w14:paraId="76F24D2B" w14:textId="77777777" w:rsidR="006072EE" w:rsidRDefault="006072EE" w:rsidP="00427CDF">
            <w:pPr>
              <w:pStyle w:val="Compact"/>
              <w:jc w:val="both"/>
            </w:pPr>
          </w:p>
        </w:tc>
      </w:tr>
      <w:tr w:rsidR="006072EE" w14:paraId="60A15FF5" w14:textId="77777777" w:rsidTr="006072EE">
        <w:tc>
          <w:tcPr>
            <w:tcW w:w="901" w:type="dxa"/>
          </w:tcPr>
          <w:p w14:paraId="0DD4F582" w14:textId="77777777" w:rsidR="006072EE" w:rsidRDefault="00000000" w:rsidP="00427CDF">
            <w:pPr>
              <w:pStyle w:val="Compact"/>
              <w:jc w:val="both"/>
            </w:pPr>
            <w:r>
              <w:rPr>
                <w:sz w:val="18"/>
              </w:rPr>
              <w:t>B2</w:t>
            </w:r>
          </w:p>
        </w:tc>
        <w:tc>
          <w:tcPr>
            <w:tcW w:w="3788" w:type="dxa"/>
          </w:tcPr>
          <w:p w14:paraId="3DDB2609" w14:textId="77777777" w:rsidR="006072EE" w:rsidRDefault="00000000" w:rsidP="00427CDF">
            <w:pPr>
              <w:pStyle w:val="Compact"/>
              <w:jc w:val="both"/>
            </w:pPr>
            <w:r>
              <w:rPr>
                <w:sz w:val="18"/>
              </w:rPr>
              <w:t>MI modeļu API izmaksas</w:t>
            </w:r>
          </w:p>
        </w:tc>
        <w:tc>
          <w:tcPr>
            <w:tcW w:w="2898" w:type="dxa"/>
          </w:tcPr>
          <w:p w14:paraId="1B4F0EC0" w14:textId="77777777" w:rsidR="006072EE" w:rsidRDefault="006072EE" w:rsidP="00427CDF">
            <w:pPr>
              <w:pStyle w:val="Compact"/>
              <w:jc w:val="both"/>
            </w:pPr>
          </w:p>
        </w:tc>
        <w:tc>
          <w:tcPr>
            <w:tcW w:w="2052" w:type="dxa"/>
          </w:tcPr>
          <w:p w14:paraId="42F5894E" w14:textId="77777777" w:rsidR="006072EE" w:rsidRDefault="006072EE" w:rsidP="00427CDF">
            <w:pPr>
              <w:pStyle w:val="Compact"/>
              <w:jc w:val="both"/>
            </w:pPr>
          </w:p>
        </w:tc>
      </w:tr>
      <w:tr w:rsidR="006072EE" w14:paraId="5FE7D8B5" w14:textId="77777777" w:rsidTr="006072EE">
        <w:tc>
          <w:tcPr>
            <w:tcW w:w="901" w:type="dxa"/>
          </w:tcPr>
          <w:p w14:paraId="29EB260D" w14:textId="77777777" w:rsidR="006072EE" w:rsidRDefault="00000000" w:rsidP="00427CDF">
            <w:pPr>
              <w:pStyle w:val="Compact"/>
              <w:jc w:val="both"/>
            </w:pPr>
            <w:r>
              <w:rPr>
                <w:sz w:val="18"/>
              </w:rPr>
              <w:t>B3</w:t>
            </w:r>
          </w:p>
        </w:tc>
        <w:tc>
          <w:tcPr>
            <w:tcW w:w="3788" w:type="dxa"/>
          </w:tcPr>
          <w:p w14:paraId="3D1F97B7" w14:textId="77777777" w:rsidR="006072EE" w:rsidRDefault="00000000" w:rsidP="00427CDF">
            <w:pPr>
              <w:pStyle w:val="Compact"/>
              <w:jc w:val="both"/>
            </w:pPr>
            <w:r>
              <w:rPr>
                <w:sz w:val="18"/>
              </w:rPr>
              <w:t>Trešo pušu licences un datu piegādātāji</w:t>
            </w:r>
          </w:p>
        </w:tc>
        <w:tc>
          <w:tcPr>
            <w:tcW w:w="2898" w:type="dxa"/>
          </w:tcPr>
          <w:p w14:paraId="000C1CE7" w14:textId="77777777" w:rsidR="006072EE" w:rsidRDefault="006072EE" w:rsidP="00427CDF">
            <w:pPr>
              <w:pStyle w:val="Compact"/>
              <w:jc w:val="both"/>
            </w:pPr>
          </w:p>
        </w:tc>
        <w:tc>
          <w:tcPr>
            <w:tcW w:w="2052" w:type="dxa"/>
          </w:tcPr>
          <w:p w14:paraId="6BBD8017" w14:textId="77777777" w:rsidR="006072EE" w:rsidRDefault="006072EE" w:rsidP="00427CDF">
            <w:pPr>
              <w:pStyle w:val="Compact"/>
              <w:jc w:val="both"/>
            </w:pPr>
          </w:p>
        </w:tc>
      </w:tr>
      <w:tr w:rsidR="006072EE" w14:paraId="5B352890" w14:textId="77777777" w:rsidTr="006072EE">
        <w:tc>
          <w:tcPr>
            <w:tcW w:w="901" w:type="dxa"/>
          </w:tcPr>
          <w:p w14:paraId="5C718406" w14:textId="77777777" w:rsidR="006072EE" w:rsidRDefault="00000000" w:rsidP="00427CDF">
            <w:pPr>
              <w:pStyle w:val="Compact"/>
              <w:jc w:val="both"/>
            </w:pPr>
            <w:r>
              <w:rPr>
                <w:sz w:val="18"/>
              </w:rPr>
              <w:t>B4</w:t>
            </w:r>
          </w:p>
        </w:tc>
        <w:tc>
          <w:tcPr>
            <w:tcW w:w="3788" w:type="dxa"/>
          </w:tcPr>
          <w:p w14:paraId="09E2C614" w14:textId="77777777" w:rsidR="006072EE" w:rsidRDefault="00000000" w:rsidP="00427CDF">
            <w:pPr>
              <w:pStyle w:val="Compact"/>
              <w:jc w:val="both"/>
            </w:pPr>
            <w:r>
              <w:rPr>
                <w:sz w:val="18"/>
              </w:rPr>
              <w:t>E-pasta izsūtīšana, monitorings, rezerves kopijas</w:t>
            </w:r>
          </w:p>
        </w:tc>
        <w:tc>
          <w:tcPr>
            <w:tcW w:w="2898" w:type="dxa"/>
          </w:tcPr>
          <w:p w14:paraId="5BD5B652" w14:textId="77777777" w:rsidR="006072EE" w:rsidRDefault="006072EE" w:rsidP="00427CDF">
            <w:pPr>
              <w:pStyle w:val="Compact"/>
              <w:jc w:val="both"/>
            </w:pPr>
          </w:p>
        </w:tc>
        <w:tc>
          <w:tcPr>
            <w:tcW w:w="2052" w:type="dxa"/>
          </w:tcPr>
          <w:p w14:paraId="30C04573" w14:textId="77777777" w:rsidR="006072EE" w:rsidRDefault="006072EE" w:rsidP="00427CDF">
            <w:pPr>
              <w:pStyle w:val="Compact"/>
              <w:jc w:val="both"/>
            </w:pPr>
          </w:p>
        </w:tc>
      </w:tr>
      <w:tr w:rsidR="006072EE" w14:paraId="0DB388D9" w14:textId="77777777" w:rsidTr="006072EE">
        <w:tc>
          <w:tcPr>
            <w:tcW w:w="901" w:type="dxa"/>
          </w:tcPr>
          <w:p w14:paraId="216209B6" w14:textId="77777777" w:rsidR="006072EE" w:rsidRDefault="00000000" w:rsidP="00427CDF">
            <w:pPr>
              <w:pStyle w:val="Compact"/>
              <w:jc w:val="both"/>
            </w:pPr>
            <w:r>
              <w:rPr>
                <w:sz w:val="18"/>
              </w:rPr>
              <w:t>B5</w:t>
            </w:r>
          </w:p>
        </w:tc>
        <w:tc>
          <w:tcPr>
            <w:tcW w:w="3788" w:type="dxa"/>
          </w:tcPr>
          <w:p w14:paraId="491B4616" w14:textId="77777777" w:rsidR="006072EE" w:rsidRDefault="00000000" w:rsidP="00427CDF">
            <w:pPr>
              <w:pStyle w:val="Compact"/>
              <w:jc w:val="both"/>
            </w:pPr>
            <w:r>
              <w:rPr>
                <w:sz w:val="18"/>
              </w:rPr>
              <w:t>Pēcgarantijas uzturēšana (pēc izvēles)</w:t>
            </w:r>
          </w:p>
        </w:tc>
        <w:tc>
          <w:tcPr>
            <w:tcW w:w="2898" w:type="dxa"/>
          </w:tcPr>
          <w:p w14:paraId="365C91F5" w14:textId="77777777" w:rsidR="006072EE" w:rsidRDefault="006072EE" w:rsidP="00427CDF">
            <w:pPr>
              <w:pStyle w:val="Compact"/>
              <w:jc w:val="both"/>
            </w:pPr>
          </w:p>
        </w:tc>
        <w:tc>
          <w:tcPr>
            <w:tcW w:w="2052" w:type="dxa"/>
          </w:tcPr>
          <w:p w14:paraId="18584749" w14:textId="77777777" w:rsidR="006072EE" w:rsidRDefault="006072EE" w:rsidP="00427CDF">
            <w:pPr>
              <w:pStyle w:val="Compact"/>
              <w:jc w:val="both"/>
            </w:pPr>
          </w:p>
        </w:tc>
      </w:tr>
      <w:tr w:rsidR="006072EE" w14:paraId="142205AD" w14:textId="77777777" w:rsidTr="006072EE">
        <w:tc>
          <w:tcPr>
            <w:tcW w:w="901" w:type="dxa"/>
          </w:tcPr>
          <w:p w14:paraId="3B95B1B1" w14:textId="77777777" w:rsidR="006072EE" w:rsidRDefault="006072EE" w:rsidP="00427CDF">
            <w:pPr>
              <w:pStyle w:val="Compact"/>
              <w:jc w:val="both"/>
            </w:pPr>
          </w:p>
        </w:tc>
        <w:tc>
          <w:tcPr>
            <w:tcW w:w="3788" w:type="dxa"/>
          </w:tcPr>
          <w:p w14:paraId="78CEAA5D" w14:textId="77777777" w:rsidR="006072EE" w:rsidRDefault="00000000" w:rsidP="00427CDF">
            <w:pPr>
              <w:pStyle w:val="Compact"/>
              <w:jc w:val="both"/>
            </w:pPr>
            <w:r>
              <w:rPr>
                <w:b/>
                <w:bCs/>
                <w:sz w:val="18"/>
              </w:rPr>
              <w:t>KOPĀ mēnesī</w:t>
            </w:r>
          </w:p>
        </w:tc>
        <w:tc>
          <w:tcPr>
            <w:tcW w:w="2898" w:type="dxa"/>
          </w:tcPr>
          <w:p w14:paraId="2B6AB489" w14:textId="77777777" w:rsidR="006072EE" w:rsidRDefault="006072EE" w:rsidP="00427CDF">
            <w:pPr>
              <w:pStyle w:val="Compact"/>
              <w:jc w:val="both"/>
            </w:pPr>
          </w:p>
        </w:tc>
        <w:tc>
          <w:tcPr>
            <w:tcW w:w="2052" w:type="dxa"/>
          </w:tcPr>
          <w:p w14:paraId="379CC443" w14:textId="77777777" w:rsidR="006072EE" w:rsidRDefault="006072EE" w:rsidP="00427CDF">
            <w:pPr>
              <w:pStyle w:val="Compact"/>
              <w:jc w:val="both"/>
            </w:pPr>
          </w:p>
        </w:tc>
      </w:tr>
    </w:tbl>
    <w:p w14:paraId="78406E53" w14:textId="77777777" w:rsidR="006072EE" w:rsidRDefault="00000000" w:rsidP="00427CDF">
      <w:pPr>
        <w:pStyle w:val="2"/>
        <w:jc w:val="both"/>
      </w:pPr>
      <w:bookmarkStart w:id="51" w:name="c-daļa.-maksājumu-grafiks"/>
      <w:bookmarkEnd w:id="50"/>
      <w:r>
        <w:lastRenderedPageBreak/>
        <w:t>C daļa. Maksājumu grafiks</w:t>
      </w:r>
    </w:p>
    <w:tbl>
      <w:tblPr>
        <w:tblStyle w:val="Table"/>
        <w:tblW w:w="963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20" w:firstRow="1" w:lastRow="0" w:firstColumn="0" w:lastColumn="0" w:noHBand="0" w:noVBand="0"/>
      </w:tblPr>
      <w:tblGrid>
        <w:gridCol w:w="2363"/>
        <w:gridCol w:w="2623"/>
        <w:gridCol w:w="4653"/>
      </w:tblGrid>
      <w:tr w:rsidR="006072EE" w14:paraId="29D4657C" w14:textId="77777777" w:rsidTr="006072EE">
        <w:trPr>
          <w:cnfStyle w:val="100000000000" w:firstRow="1" w:lastRow="0" w:firstColumn="0" w:lastColumn="0" w:oddVBand="0" w:evenVBand="0" w:oddHBand="0" w:evenHBand="0" w:firstRowFirstColumn="0" w:firstRowLastColumn="0" w:lastRowFirstColumn="0" w:lastRowLastColumn="0"/>
          <w:tblHeader/>
        </w:trPr>
        <w:tc>
          <w:tcPr>
            <w:tcW w:w="2362" w:type="dxa"/>
            <w:shd w:val="clear" w:color="auto" w:fill="D9E2F3"/>
          </w:tcPr>
          <w:p w14:paraId="5AD553FF" w14:textId="77777777" w:rsidR="006072EE" w:rsidRDefault="00000000" w:rsidP="00427CDF">
            <w:pPr>
              <w:pStyle w:val="Compact"/>
              <w:jc w:val="both"/>
            </w:pPr>
            <w:r>
              <w:rPr>
                <w:b/>
                <w:sz w:val="18"/>
              </w:rPr>
              <w:t>Posms</w:t>
            </w:r>
          </w:p>
        </w:tc>
        <w:tc>
          <w:tcPr>
            <w:tcW w:w="2623" w:type="dxa"/>
            <w:shd w:val="clear" w:color="auto" w:fill="D9E2F3"/>
          </w:tcPr>
          <w:p w14:paraId="45044291" w14:textId="77777777" w:rsidR="006072EE" w:rsidRDefault="00000000" w:rsidP="00427CDF">
            <w:pPr>
              <w:pStyle w:val="Compact"/>
              <w:jc w:val="both"/>
            </w:pPr>
            <w:r>
              <w:rPr>
                <w:b/>
                <w:sz w:val="18"/>
              </w:rPr>
              <w:t>Maksājuma daļa no A daļas</w:t>
            </w:r>
          </w:p>
        </w:tc>
        <w:tc>
          <w:tcPr>
            <w:tcW w:w="4653" w:type="dxa"/>
            <w:shd w:val="clear" w:color="auto" w:fill="D9E2F3"/>
          </w:tcPr>
          <w:p w14:paraId="4F7A81DA" w14:textId="77777777" w:rsidR="006072EE" w:rsidRDefault="00000000" w:rsidP="00427CDF">
            <w:pPr>
              <w:pStyle w:val="Compact"/>
              <w:jc w:val="both"/>
            </w:pPr>
            <w:r>
              <w:rPr>
                <w:b/>
                <w:sz w:val="18"/>
              </w:rPr>
              <w:t>Nosacījums</w:t>
            </w:r>
          </w:p>
        </w:tc>
      </w:tr>
      <w:tr w:rsidR="006072EE" w14:paraId="08B0AA06" w14:textId="77777777" w:rsidTr="006072EE">
        <w:tc>
          <w:tcPr>
            <w:tcW w:w="2362" w:type="dxa"/>
          </w:tcPr>
          <w:p w14:paraId="5445FEFE" w14:textId="77777777" w:rsidR="006072EE" w:rsidRDefault="00000000" w:rsidP="00427CDF">
            <w:pPr>
              <w:pStyle w:val="Compact"/>
              <w:jc w:val="both"/>
            </w:pPr>
            <w:r>
              <w:rPr>
                <w:sz w:val="18"/>
              </w:rPr>
              <w:t>P0</w:t>
            </w:r>
          </w:p>
        </w:tc>
        <w:tc>
          <w:tcPr>
            <w:tcW w:w="2623" w:type="dxa"/>
          </w:tcPr>
          <w:p w14:paraId="1C5431EA" w14:textId="77777777" w:rsidR="006072EE" w:rsidRDefault="00000000" w:rsidP="00427CDF">
            <w:pPr>
              <w:pStyle w:val="Compact"/>
              <w:jc w:val="both"/>
            </w:pPr>
            <w:r>
              <w:rPr>
                <w:sz w:val="18"/>
              </w:rPr>
              <w:t>10%</w:t>
            </w:r>
          </w:p>
        </w:tc>
        <w:tc>
          <w:tcPr>
            <w:tcW w:w="4653" w:type="dxa"/>
          </w:tcPr>
          <w:p w14:paraId="650B971A" w14:textId="77777777" w:rsidR="006072EE" w:rsidRDefault="00000000" w:rsidP="00427CDF">
            <w:pPr>
              <w:pStyle w:val="Compact"/>
              <w:jc w:val="both"/>
            </w:pPr>
            <w:r>
              <w:rPr>
                <w:sz w:val="18"/>
              </w:rPr>
              <w:t>Pēc P0 pieņemšanas akta</w:t>
            </w:r>
          </w:p>
        </w:tc>
      </w:tr>
      <w:tr w:rsidR="006072EE" w14:paraId="7C292EA7" w14:textId="77777777" w:rsidTr="006072EE">
        <w:tc>
          <w:tcPr>
            <w:tcW w:w="2362" w:type="dxa"/>
          </w:tcPr>
          <w:p w14:paraId="7C775908" w14:textId="77777777" w:rsidR="006072EE" w:rsidRDefault="00000000" w:rsidP="00427CDF">
            <w:pPr>
              <w:pStyle w:val="Compact"/>
              <w:jc w:val="both"/>
            </w:pPr>
            <w:r>
              <w:rPr>
                <w:sz w:val="18"/>
              </w:rPr>
              <w:t>P1</w:t>
            </w:r>
          </w:p>
        </w:tc>
        <w:tc>
          <w:tcPr>
            <w:tcW w:w="2623" w:type="dxa"/>
          </w:tcPr>
          <w:p w14:paraId="099F723C" w14:textId="77777777" w:rsidR="006072EE" w:rsidRDefault="00000000" w:rsidP="00427CDF">
            <w:pPr>
              <w:pStyle w:val="Compact"/>
              <w:jc w:val="both"/>
            </w:pPr>
            <w:r>
              <w:rPr>
                <w:sz w:val="18"/>
              </w:rPr>
              <w:t>20%</w:t>
            </w:r>
          </w:p>
        </w:tc>
        <w:tc>
          <w:tcPr>
            <w:tcW w:w="4653" w:type="dxa"/>
          </w:tcPr>
          <w:p w14:paraId="44EE11AF" w14:textId="77777777" w:rsidR="006072EE" w:rsidRDefault="00000000" w:rsidP="00427CDF">
            <w:pPr>
              <w:pStyle w:val="Compact"/>
              <w:jc w:val="both"/>
            </w:pPr>
            <w:r>
              <w:rPr>
                <w:sz w:val="18"/>
              </w:rPr>
              <w:t>Pēc P1 pieņemšanas akta</w:t>
            </w:r>
          </w:p>
        </w:tc>
      </w:tr>
      <w:tr w:rsidR="006072EE" w14:paraId="148B92AE" w14:textId="77777777" w:rsidTr="006072EE">
        <w:tc>
          <w:tcPr>
            <w:tcW w:w="2362" w:type="dxa"/>
          </w:tcPr>
          <w:p w14:paraId="52EFB2D4" w14:textId="77777777" w:rsidR="006072EE" w:rsidRDefault="00000000" w:rsidP="00427CDF">
            <w:pPr>
              <w:pStyle w:val="Compact"/>
              <w:jc w:val="both"/>
            </w:pPr>
            <w:r>
              <w:rPr>
                <w:sz w:val="18"/>
              </w:rPr>
              <w:t>P2</w:t>
            </w:r>
          </w:p>
        </w:tc>
        <w:tc>
          <w:tcPr>
            <w:tcW w:w="2623" w:type="dxa"/>
          </w:tcPr>
          <w:p w14:paraId="50AC5A16" w14:textId="77777777" w:rsidR="006072EE" w:rsidRDefault="00000000" w:rsidP="00427CDF">
            <w:pPr>
              <w:pStyle w:val="Compact"/>
              <w:jc w:val="both"/>
            </w:pPr>
            <w:r>
              <w:rPr>
                <w:sz w:val="18"/>
              </w:rPr>
              <w:t>20%</w:t>
            </w:r>
          </w:p>
        </w:tc>
        <w:tc>
          <w:tcPr>
            <w:tcW w:w="4653" w:type="dxa"/>
          </w:tcPr>
          <w:p w14:paraId="7F08ED7B" w14:textId="77777777" w:rsidR="006072EE" w:rsidRDefault="00000000" w:rsidP="00427CDF">
            <w:pPr>
              <w:pStyle w:val="Compact"/>
              <w:jc w:val="both"/>
            </w:pPr>
            <w:r>
              <w:rPr>
                <w:sz w:val="18"/>
              </w:rPr>
              <w:t>Pēc P2 pieņemšanas akta</w:t>
            </w:r>
          </w:p>
        </w:tc>
      </w:tr>
      <w:tr w:rsidR="006072EE" w14:paraId="7D90095B" w14:textId="77777777" w:rsidTr="006072EE">
        <w:tc>
          <w:tcPr>
            <w:tcW w:w="2362" w:type="dxa"/>
          </w:tcPr>
          <w:p w14:paraId="4986CE97" w14:textId="77777777" w:rsidR="006072EE" w:rsidRDefault="00000000" w:rsidP="00427CDF">
            <w:pPr>
              <w:pStyle w:val="Compact"/>
              <w:jc w:val="both"/>
            </w:pPr>
            <w:r>
              <w:rPr>
                <w:sz w:val="18"/>
              </w:rPr>
              <w:t>P3</w:t>
            </w:r>
          </w:p>
        </w:tc>
        <w:tc>
          <w:tcPr>
            <w:tcW w:w="2623" w:type="dxa"/>
          </w:tcPr>
          <w:p w14:paraId="53B0453B" w14:textId="77777777" w:rsidR="006072EE" w:rsidRDefault="00000000" w:rsidP="00427CDF">
            <w:pPr>
              <w:pStyle w:val="Compact"/>
              <w:jc w:val="both"/>
            </w:pPr>
            <w:r>
              <w:rPr>
                <w:sz w:val="18"/>
              </w:rPr>
              <w:t>25%</w:t>
            </w:r>
          </w:p>
        </w:tc>
        <w:tc>
          <w:tcPr>
            <w:tcW w:w="4653" w:type="dxa"/>
          </w:tcPr>
          <w:p w14:paraId="2C5CC220" w14:textId="77777777" w:rsidR="006072EE" w:rsidRDefault="00000000" w:rsidP="00427CDF">
            <w:pPr>
              <w:pStyle w:val="Compact"/>
              <w:jc w:val="both"/>
            </w:pPr>
            <w:r>
              <w:rPr>
                <w:sz w:val="18"/>
              </w:rPr>
              <w:t>Pēc P3 pieņemšanas akta</w:t>
            </w:r>
          </w:p>
        </w:tc>
      </w:tr>
      <w:tr w:rsidR="006072EE" w14:paraId="3CF51BE3" w14:textId="77777777" w:rsidTr="006072EE">
        <w:tc>
          <w:tcPr>
            <w:tcW w:w="2362" w:type="dxa"/>
          </w:tcPr>
          <w:p w14:paraId="19C3F00E" w14:textId="77777777" w:rsidR="006072EE" w:rsidRDefault="00000000" w:rsidP="00427CDF">
            <w:pPr>
              <w:pStyle w:val="Compact"/>
              <w:jc w:val="both"/>
            </w:pPr>
            <w:r>
              <w:rPr>
                <w:sz w:val="18"/>
              </w:rPr>
              <w:t>P4</w:t>
            </w:r>
          </w:p>
        </w:tc>
        <w:tc>
          <w:tcPr>
            <w:tcW w:w="2623" w:type="dxa"/>
          </w:tcPr>
          <w:p w14:paraId="0CDD16A4" w14:textId="77777777" w:rsidR="006072EE" w:rsidRDefault="00000000" w:rsidP="00427CDF">
            <w:pPr>
              <w:pStyle w:val="Compact"/>
              <w:jc w:val="both"/>
            </w:pPr>
            <w:r>
              <w:rPr>
                <w:sz w:val="18"/>
              </w:rPr>
              <w:t>15%</w:t>
            </w:r>
          </w:p>
        </w:tc>
        <w:tc>
          <w:tcPr>
            <w:tcW w:w="4653" w:type="dxa"/>
          </w:tcPr>
          <w:p w14:paraId="18BA44FB" w14:textId="77777777" w:rsidR="006072EE" w:rsidRDefault="00000000" w:rsidP="00427CDF">
            <w:pPr>
              <w:pStyle w:val="Compact"/>
              <w:jc w:val="both"/>
            </w:pPr>
            <w:r>
              <w:rPr>
                <w:sz w:val="18"/>
              </w:rPr>
              <w:t>Pēc gala pieņemšanas akta</w:t>
            </w:r>
          </w:p>
        </w:tc>
      </w:tr>
      <w:tr w:rsidR="006072EE" w14:paraId="41A1E80F" w14:textId="77777777" w:rsidTr="006072EE">
        <w:tc>
          <w:tcPr>
            <w:tcW w:w="2362" w:type="dxa"/>
          </w:tcPr>
          <w:p w14:paraId="223BB0FA" w14:textId="77777777" w:rsidR="006072EE" w:rsidRDefault="00000000" w:rsidP="00427CDF">
            <w:pPr>
              <w:pStyle w:val="Compact"/>
              <w:jc w:val="both"/>
            </w:pPr>
            <w:r>
              <w:rPr>
                <w:sz w:val="18"/>
              </w:rPr>
              <w:t>Garantijas ieturējums</w:t>
            </w:r>
          </w:p>
        </w:tc>
        <w:tc>
          <w:tcPr>
            <w:tcW w:w="2623" w:type="dxa"/>
          </w:tcPr>
          <w:p w14:paraId="670134AB" w14:textId="77777777" w:rsidR="006072EE" w:rsidRDefault="00000000" w:rsidP="00427CDF">
            <w:pPr>
              <w:pStyle w:val="Compact"/>
              <w:jc w:val="both"/>
            </w:pPr>
            <w:r>
              <w:rPr>
                <w:sz w:val="18"/>
              </w:rPr>
              <w:t>10%</w:t>
            </w:r>
          </w:p>
        </w:tc>
        <w:tc>
          <w:tcPr>
            <w:tcW w:w="4653" w:type="dxa"/>
          </w:tcPr>
          <w:p w14:paraId="344E79C2" w14:textId="77777777" w:rsidR="006072EE" w:rsidRDefault="00000000" w:rsidP="00427CDF">
            <w:pPr>
              <w:pStyle w:val="Compact"/>
              <w:jc w:val="both"/>
            </w:pPr>
            <w:r>
              <w:rPr>
                <w:sz w:val="18"/>
              </w:rPr>
              <w:t>Pēc 12 mēnešu garantijas perioda beigām vai pret bankas garantiju</w:t>
            </w:r>
          </w:p>
        </w:tc>
      </w:tr>
    </w:tbl>
    <w:p w14:paraId="7B506674" w14:textId="77777777" w:rsidR="006072EE" w:rsidRDefault="00000000" w:rsidP="00427CDF">
      <w:pPr>
        <w:pStyle w:val="a0"/>
        <w:jc w:val="both"/>
      </w:pPr>
      <w:r>
        <w:t>Apliecinām, ka cenā ir iekļautas visas līguma izpildei nepieciešamās izmaksas un ka moduļu sadalījums un cilvēkdienas atbilst tehniskā piedāvājuma resursu matricai.</w:t>
      </w:r>
    </w:p>
    <w:p w14:paraId="56777CA1" w14:textId="77777777" w:rsidR="006072EE" w:rsidRDefault="00000000" w:rsidP="00427CDF">
      <w:pPr>
        <w:pStyle w:val="a0"/>
        <w:jc w:val="both"/>
      </w:pPr>
      <w:r>
        <w:t>Paraksts: _______________</w:t>
      </w:r>
    </w:p>
    <w:p w14:paraId="40F51C82" w14:textId="77777777" w:rsidR="006072EE" w:rsidRDefault="00000000" w:rsidP="00427CDF">
      <w:pPr>
        <w:jc w:val="both"/>
      </w:pPr>
      <w:r>
        <w:br w:type="page"/>
      </w:r>
    </w:p>
    <w:p w14:paraId="16536FE9" w14:textId="77777777" w:rsidR="006072EE" w:rsidRDefault="00000000" w:rsidP="00427CDF">
      <w:pPr>
        <w:pStyle w:val="1"/>
        <w:jc w:val="both"/>
      </w:pPr>
      <w:bookmarkStart w:id="52" w:name="pielikums.-līguma-galvenie-noteikumi"/>
      <w:bookmarkEnd w:id="48"/>
      <w:bookmarkEnd w:id="51"/>
      <w:r>
        <w:lastRenderedPageBreak/>
        <w:t>10. PIELIKUMS. LĪGUMA GALVENIE NOTEIKUMI</w:t>
      </w:r>
    </w:p>
    <w:p w14:paraId="19F8F877" w14:textId="77777777" w:rsidR="006072EE" w:rsidRDefault="00000000" w:rsidP="00427CDF">
      <w:pPr>
        <w:pStyle w:val="Compact"/>
        <w:numPr>
          <w:ilvl w:val="0"/>
          <w:numId w:val="14"/>
        </w:numPr>
        <w:jc w:val="both"/>
      </w:pPr>
      <w:r>
        <w:rPr>
          <w:b/>
          <w:bCs/>
        </w:rPr>
        <w:t>Līguma priekšmets</w:t>
      </w:r>
      <w:r>
        <w:t xml:space="preserve"> - Platformas izstrāde un ieviešana atbilstoši Tehniskajai specifikācijai un izpildītāja piedāvājumam. Tehniskās specifikācijas prasības nevar mazināt ar atsaucēm uz izpildītāja tehnoloģiskajām iespējām.</w:t>
      </w:r>
    </w:p>
    <w:p w14:paraId="7F60B742" w14:textId="77777777" w:rsidR="006072EE" w:rsidRDefault="00000000" w:rsidP="00427CDF">
      <w:pPr>
        <w:pStyle w:val="Compact"/>
        <w:numPr>
          <w:ilvl w:val="0"/>
          <w:numId w:val="14"/>
        </w:numPr>
        <w:jc w:val="both"/>
      </w:pPr>
      <w:r>
        <w:rPr>
          <w:b/>
          <w:bCs/>
        </w:rPr>
        <w:t>Līguma termiņš</w:t>
      </w:r>
      <w:r>
        <w:t xml:space="preserve"> - līdz pilnīgai saistību izpildei, ieskaitot 12 mēnešu garantijas periodu. Izpildes termiņš - nolikuma 2.4. punktā noteiktais.</w:t>
      </w:r>
    </w:p>
    <w:p w14:paraId="3C634A80" w14:textId="77777777" w:rsidR="006072EE" w:rsidRDefault="00000000" w:rsidP="00427CDF">
      <w:pPr>
        <w:pStyle w:val="Compact"/>
        <w:numPr>
          <w:ilvl w:val="0"/>
          <w:numId w:val="14"/>
        </w:numPr>
        <w:jc w:val="both"/>
      </w:pPr>
      <w:r>
        <w:rPr>
          <w:b/>
          <w:bCs/>
        </w:rPr>
        <w:t>Cena</w:t>
      </w:r>
      <w:r>
        <w:t xml:space="preserve"> - fiksēta; to var grozīt tikai MK noteikumos Nr. 104 pieļautajos gadījumos.</w:t>
      </w:r>
    </w:p>
    <w:p w14:paraId="482DDD27" w14:textId="77777777" w:rsidR="006072EE" w:rsidRDefault="00000000" w:rsidP="00427CDF">
      <w:pPr>
        <w:pStyle w:val="Compact"/>
        <w:numPr>
          <w:ilvl w:val="0"/>
          <w:numId w:val="14"/>
        </w:numPr>
        <w:jc w:val="both"/>
      </w:pPr>
      <w:r>
        <w:rPr>
          <w:b/>
          <w:bCs/>
        </w:rPr>
        <w:t>Norēķini</w:t>
      </w:r>
      <w:r>
        <w:t xml:space="preserve"> - pēc katra posma pieņemšanas akta, saskaņā ar 9. pielikuma C daļu, 30 dienu laikā pēc rēķina saņemšanas. </w:t>
      </w:r>
      <w:r>
        <w:rPr>
          <w:b/>
          <w:bCs/>
        </w:rPr>
        <w:t>Neatmaksājami avansi netiek maksāti.</w:t>
      </w:r>
      <w:r>
        <w:t xml:space="preserve"> Ja tiek paredzēts avanss, tas nedrīkst pārsniegt 10% un tiek izmaksāts tikai pret avansa atmaksas garantiju.</w:t>
      </w:r>
    </w:p>
    <w:p w14:paraId="2289F40A" w14:textId="77777777" w:rsidR="006072EE" w:rsidRDefault="00000000" w:rsidP="00427CDF">
      <w:pPr>
        <w:pStyle w:val="Compact"/>
        <w:numPr>
          <w:ilvl w:val="0"/>
          <w:numId w:val="14"/>
        </w:numPr>
        <w:jc w:val="both"/>
      </w:pPr>
      <w:r>
        <w:rPr>
          <w:b/>
          <w:bCs/>
        </w:rPr>
        <w:t>Pieņemšana</w:t>
      </w:r>
      <w:r>
        <w:t xml:space="preserve"> - saskaņā ar TS-4.3 un TS-4.4. Klusējot darbi netiek uzskatīti par pieņemtiem.</w:t>
      </w:r>
    </w:p>
    <w:p w14:paraId="2163F96E" w14:textId="77777777" w:rsidR="006072EE" w:rsidRDefault="00000000" w:rsidP="00427CDF">
      <w:pPr>
        <w:pStyle w:val="Compact"/>
        <w:numPr>
          <w:ilvl w:val="0"/>
          <w:numId w:val="14"/>
        </w:numPr>
        <w:jc w:val="both"/>
      </w:pPr>
      <w:r>
        <w:rPr>
          <w:b/>
          <w:bCs/>
        </w:rPr>
        <w:t>Intelektuālais īpašums</w:t>
      </w:r>
      <w:r>
        <w:t xml:space="preserve"> - saskaņā ar TS-6.2 un TS-6.3. Pirmkods glabājas pasūtītāja repozitorijā no pirmās dienas.</w:t>
      </w:r>
    </w:p>
    <w:p w14:paraId="1364A39E" w14:textId="77777777" w:rsidR="006072EE" w:rsidRDefault="00000000" w:rsidP="00427CDF">
      <w:pPr>
        <w:pStyle w:val="Compact"/>
        <w:numPr>
          <w:ilvl w:val="0"/>
          <w:numId w:val="14"/>
        </w:numPr>
        <w:jc w:val="both"/>
      </w:pPr>
      <w:r>
        <w:rPr>
          <w:b/>
          <w:bCs/>
        </w:rPr>
        <w:t>Līgumsods</w:t>
      </w:r>
      <w:r>
        <w:t xml:space="preserve"> - par termiņa kavējumu 0,5% no attiecīgā posma summas par katru kavējuma dienu, kopā ne vairāk kā 10% no līgumcenas; par garantijas reakcijas laiku neievērošanu 100 EUR par katru stundu (kritiskiem defektiem) vai par katru darba dienu (citiem defektiem).</w:t>
      </w:r>
    </w:p>
    <w:p w14:paraId="16E58FC9" w14:textId="77777777" w:rsidR="006072EE" w:rsidRDefault="00000000" w:rsidP="00427CDF">
      <w:pPr>
        <w:pStyle w:val="Compact"/>
        <w:numPr>
          <w:ilvl w:val="0"/>
          <w:numId w:val="14"/>
        </w:numPr>
        <w:jc w:val="both"/>
      </w:pPr>
      <w:r>
        <w:rPr>
          <w:b/>
          <w:bCs/>
        </w:rPr>
        <w:t>Termiņu pagarinājums</w:t>
      </w:r>
      <w:r>
        <w:t xml:space="preserve"> - tikai ar rakstisku vienošanos, ja kavējums radies pasūtītāja dēļ un izpildītājs par to rakstiski informējis 3 darba dienu laikā.</w:t>
      </w:r>
    </w:p>
    <w:p w14:paraId="7FC9CC03" w14:textId="77777777" w:rsidR="006072EE" w:rsidRDefault="00000000" w:rsidP="00427CDF">
      <w:pPr>
        <w:pStyle w:val="Compact"/>
        <w:numPr>
          <w:ilvl w:val="0"/>
          <w:numId w:val="14"/>
        </w:numPr>
        <w:jc w:val="both"/>
      </w:pPr>
      <w:r>
        <w:rPr>
          <w:b/>
          <w:bCs/>
        </w:rPr>
        <w:t>Personāls un apakšuzņēmēji</w:t>
      </w:r>
      <w:r>
        <w:t xml:space="preserve"> - speciālistu un apakšuzņēmēju nomaiņa tikai ar pasūtītāja piekrišanu un tikai pret līdzvērtīgas kvalifikācijas personu. Krievijas un Baltkrievijas pilsoņu iesaiste ir aizliegta.</w:t>
      </w:r>
    </w:p>
    <w:p w14:paraId="7BA47F8E" w14:textId="77777777" w:rsidR="006072EE" w:rsidRDefault="00000000" w:rsidP="00427CDF">
      <w:pPr>
        <w:pStyle w:val="Compact"/>
        <w:numPr>
          <w:ilvl w:val="0"/>
          <w:numId w:val="14"/>
        </w:numPr>
        <w:jc w:val="both"/>
      </w:pPr>
      <w:r>
        <w:rPr>
          <w:b/>
          <w:bCs/>
        </w:rPr>
        <w:t>Datu aizsardzība</w:t>
      </w:r>
      <w:r>
        <w:t xml:space="preserve"> - līgumam pievieno datu apstrādes līgumu saskaņā ar GDPR 28. pantu; apakšapstrādātāju saraksts; datu apstrāde ES/EEZ.</w:t>
      </w:r>
    </w:p>
    <w:p w14:paraId="70BE5D26" w14:textId="77777777" w:rsidR="006072EE" w:rsidRDefault="00000000" w:rsidP="00427CDF">
      <w:pPr>
        <w:pStyle w:val="Compact"/>
        <w:numPr>
          <w:ilvl w:val="0"/>
          <w:numId w:val="14"/>
        </w:numPr>
        <w:jc w:val="both"/>
      </w:pPr>
      <w:r>
        <w:rPr>
          <w:b/>
          <w:bCs/>
        </w:rPr>
        <w:t>Konfidencialitāte</w:t>
      </w:r>
      <w:r>
        <w:t xml:space="preserve"> - abpusēja; izpildītājs nedrīkst izmantot pasūtītāja datus citiem mērķiem.</w:t>
      </w:r>
    </w:p>
    <w:p w14:paraId="520870AB" w14:textId="77777777" w:rsidR="006072EE" w:rsidRDefault="00000000" w:rsidP="00427CDF">
      <w:pPr>
        <w:pStyle w:val="Compact"/>
        <w:numPr>
          <w:ilvl w:val="0"/>
          <w:numId w:val="14"/>
        </w:numPr>
        <w:jc w:val="both"/>
      </w:pPr>
      <w:r>
        <w:rPr>
          <w:b/>
          <w:bCs/>
        </w:rPr>
        <w:t>Atbildība</w:t>
      </w:r>
      <w:r>
        <w:t xml:space="preserve"> - izpildītājs atbild par tiešajiem zaudējumiem līdz līgumcenas apmēram; atbildības ierobežojums nav piemērojams ļaunprātības, rupjas neuzmanības, IP tiesību un datu aizsardzības pārkāpumu gadījumos.</w:t>
      </w:r>
    </w:p>
    <w:p w14:paraId="28D71F52" w14:textId="77777777" w:rsidR="006072EE" w:rsidRDefault="00000000" w:rsidP="00427CDF">
      <w:pPr>
        <w:pStyle w:val="Compact"/>
        <w:numPr>
          <w:ilvl w:val="0"/>
          <w:numId w:val="14"/>
        </w:numPr>
        <w:jc w:val="both"/>
      </w:pPr>
      <w:r>
        <w:rPr>
          <w:b/>
          <w:bCs/>
        </w:rPr>
        <w:t>Līguma izbeigšana</w:t>
      </w:r>
      <w:r>
        <w:t xml:space="preserve"> - pasūtītājs var vienpusēji izbeigt līgumu, ja izpildītājs kavē termiņu vairāk nekā 20 darba dienas, ja posma rezultāts divas reizes pēc kārtas nav pieņemts, ja konstatēti nolikuma 4. nodaļas apstākļi, ja sniegta nepatiesa informācija vai ja LIAA atsaka finansējumu. Pasūtītājs samaksā tikai par pieņemtajiem posmiem; izpildītājs nodod visu līdz tam izstrādāto pirmkodu.</w:t>
      </w:r>
    </w:p>
    <w:p w14:paraId="5FD96667" w14:textId="77777777" w:rsidR="006072EE" w:rsidRDefault="00000000" w:rsidP="00427CDF">
      <w:pPr>
        <w:pStyle w:val="Compact"/>
        <w:numPr>
          <w:ilvl w:val="0"/>
          <w:numId w:val="14"/>
        </w:numPr>
        <w:jc w:val="both"/>
      </w:pPr>
      <w:r>
        <w:rPr>
          <w:b/>
          <w:bCs/>
        </w:rPr>
        <w:t>LIAA prasības</w:t>
      </w:r>
      <w:r>
        <w:t xml:space="preserve"> - izpildītājs nodrošina LIAA, Centrālās finanšu un līgumu aģentūras, Valsts kontroles, Eiropas Komisijas un OLAF piekļuvi ar līgumu saistītiem dokumentiem un informāciju; dokumenti glabājami 10 gadus. Izpildītājs ievēro principu „nenodarīt būtisku kaitējumu”, un publicitātē jāiekļauj finansējuma norāde.</w:t>
      </w:r>
    </w:p>
    <w:p w14:paraId="323A608D" w14:textId="77777777" w:rsidR="006072EE" w:rsidRDefault="00000000" w:rsidP="00427CDF">
      <w:pPr>
        <w:pStyle w:val="Compact"/>
        <w:numPr>
          <w:ilvl w:val="0"/>
          <w:numId w:val="14"/>
        </w:numPr>
        <w:jc w:val="both"/>
      </w:pPr>
      <w:r>
        <w:rPr>
          <w:b/>
          <w:bCs/>
        </w:rPr>
        <w:t>Strīdi</w:t>
      </w:r>
      <w:r>
        <w:t xml:space="preserve"> - risina pārrunās, bet, ja vienošanās netiek panākta, Latvijas Republikas tiesā. Piemērojamās tiesības - Latvijas Republikas tiesības.</w:t>
      </w:r>
      <w:bookmarkEnd w:id="52"/>
    </w:p>
    <w:sectPr w:rsidR="006072EE">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6D8B32" w14:textId="77777777" w:rsidR="0056487C" w:rsidRDefault="0056487C">
      <w:pPr>
        <w:spacing w:after="0"/>
      </w:pPr>
      <w:r>
        <w:separator/>
      </w:r>
    </w:p>
  </w:endnote>
  <w:endnote w:type="continuationSeparator" w:id="0">
    <w:p w14:paraId="0E466C4C" w14:textId="77777777" w:rsidR="0056487C" w:rsidRDefault="0056487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E88164" w14:textId="77777777" w:rsidR="0056487C" w:rsidRDefault="0056487C">
      <w:r>
        <w:separator/>
      </w:r>
    </w:p>
  </w:footnote>
  <w:footnote w:type="continuationSeparator" w:id="0">
    <w:p w14:paraId="1715B6FC" w14:textId="77777777" w:rsidR="0056487C" w:rsidRDefault="005648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F4621DC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B23A11F4"/>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AA7E4D52"/>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 w15:restartNumberingAfterBreak="0">
    <w:nsid w:val="00A99415"/>
    <w:multiLevelType w:val="multilevel"/>
    <w:tmpl w:val="3476F5B6"/>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num w:numId="1" w16cid:durableId="1542475767">
    <w:abstractNumId w:val="0"/>
  </w:num>
  <w:num w:numId="2" w16cid:durableId="2073195410">
    <w:abstractNumId w:val="1"/>
  </w:num>
  <w:num w:numId="3" w16cid:durableId="11404151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474830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40347604">
    <w:abstractNumId w:val="1"/>
  </w:num>
  <w:num w:numId="6" w16cid:durableId="3171980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07479737">
    <w:abstractNumId w:val="1"/>
  </w:num>
  <w:num w:numId="8" w16cid:durableId="7750990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029416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50509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896487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264759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18815704">
    <w:abstractNumId w:val="3"/>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4" w16cid:durableId="2766473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2EE"/>
    <w:rsid w:val="00427CDF"/>
    <w:rsid w:val="00462337"/>
    <w:rsid w:val="0056487C"/>
    <w:rsid w:val="005D0FB2"/>
    <w:rsid w:val="006072EE"/>
    <w:rsid w:val="00740C66"/>
    <w:rsid w:val="00876D99"/>
    <w:rsid w:val="00A03D3B"/>
    <w:rsid w:val="00A4299B"/>
    <w:rsid w:val="00B23687"/>
    <w:rsid w:val="00C278DC"/>
    <w:rsid w:val="00D720FC"/>
    <w:rsid w:val="00DD26A1"/>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89016"/>
  <w15:docId w15:val="{C43C0806-A66E-4152-B956-E6DAB1DD1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Calibri" w:hAnsi="Calibri"/>
      <w:sz w:val="21"/>
    </w:rPr>
  </w:style>
  <w:style w:type="paragraph" w:styleId="1">
    <w:name w:val="heading 1"/>
    <w:basedOn w:val="a"/>
    <w:next w:val="a0"/>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2">
    <w:name w:val="heading 2"/>
    <w:basedOn w:val="a"/>
    <w:next w:val="a0"/>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3">
    <w:name w:val="heading 3"/>
    <w:basedOn w:val="a"/>
    <w:next w:val="a0"/>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rPr>
  </w:style>
  <w:style w:type="paragraph" w:styleId="4">
    <w:name w:val="heading 4"/>
    <w:basedOn w:val="a"/>
    <w:next w:val="a0"/>
    <w:uiPriority w:val="9"/>
    <w:unhideWhenUsed/>
    <w:qFormat/>
    <w:pPr>
      <w:keepNext/>
      <w:keepLines/>
      <w:spacing w:before="200" w:after="0"/>
      <w:outlineLvl w:val="3"/>
    </w:pPr>
    <w:rPr>
      <w:rFonts w:asciiTheme="majorHAnsi" w:eastAsiaTheme="majorEastAsia" w:hAnsiTheme="majorHAnsi" w:cstheme="majorBidi"/>
      <w:bCs/>
      <w:i/>
      <w:color w:val="4F81BD" w:themeColor="accent1"/>
      <w:sz w:val="24"/>
    </w:rPr>
  </w:style>
  <w:style w:type="paragraph" w:styleId="5">
    <w:name w:val="heading 5"/>
    <w:basedOn w:val="a"/>
    <w:next w:val="a0"/>
    <w:uiPriority w:val="9"/>
    <w:unhideWhenUsed/>
    <w:qFormat/>
    <w:pPr>
      <w:keepNext/>
      <w:keepLines/>
      <w:spacing w:before="200" w:after="0"/>
      <w:outlineLvl w:val="4"/>
    </w:pPr>
    <w:rPr>
      <w:rFonts w:asciiTheme="majorHAnsi" w:eastAsiaTheme="majorEastAsia" w:hAnsiTheme="majorHAnsi" w:cstheme="majorBidi"/>
      <w:iCs/>
      <w:color w:val="4F81BD" w:themeColor="accent1"/>
      <w:sz w:val="24"/>
    </w:rPr>
  </w:style>
  <w:style w:type="paragraph" w:styleId="6">
    <w:name w:val="heading 6"/>
    <w:basedOn w:val="a"/>
    <w:next w:val="a0"/>
    <w:uiPriority w:val="9"/>
    <w:unhideWhenUsed/>
    <w:qFormat/>
    <w:pPr>
      <w:keepNext/>
      <w:keepLines/>
      <w:spacing w:before="200" w:after="0"/>
      <w:outlineLvl w:val="5"/>
    </w:pPr>
    <w:rPr>
      <w:rFonts w:asciiTheme="majorHAnsi" w:eastAsiaTheme="majorEastAsia" w:hAnsiTheme="majorHAnsi" w:cstheme="majorBidi"/>
      <w:color w:val="4F81BD" w:themeColor="accent1"/>
      <w:sz w:val="24"/>
    </w:rPr>
  </w:style>
  <w:style w:type="paragraph" w:styleId="7">
    <w:name w:val="heading 7"/>
    <w:basedOn w:val="a"/>
    <w:next w:val="a0"/>
    <w:uiPriority w:val="9"/>
    <w:unhideWhenUsed/>
    <w:qFormat/>
    <w:pPr>
      <w:keepNext/>
      <w:keepLines/>
      <w:spacing w:before="200" w:after="0"/>
      <w:outlineLvl w:val="6"/>
    </w:pPr>
    <w:rPr>
      <w:rFonts w:asciiTheme="majorHAnsi" w:eastAsiaTheme="majorEastAsia" w:hAnsiTheme="majorHAnsi" w:cstheme="majorBidi"/>
      <w:color w:val="4F81BD" w:themeColor="accent1"/>
      <w:sz w:val="24"/>
    </w:rPr>
  </w:style>
  <w:style w:type="paragraph" w:styleId="8">
    <w:name w:val="heading 8"/>
    <w:basedOn w:val="a"/>
    <w:next w:val="a0"/>
    <w:uiPriority w:val="9"/>
    <w:unhideWhenUsed/>
    <w:qFormat/>
    <w:pPr>
      <w:keepNext/>
      <w:keepLines/>
      <w:spacing w:before="200" w:after="0"/>
      <w:outlineLvl w:val="7"/>
    </w:pPr>
    <w:rPr>
      <w:rFonts w:asciiTheme="majorHAnsi" w:eastAsiaTheme="majorEastAsia" w:hAnsiTheme="majorHAnsi" w:cstheme="majorBidi"/>
      <w:color w:val="4F81BD" w:themeColor="accent1"/>
      <w:sz w:val="24"/>
    </w:rPr>
  </w:style>
  <w:style w:type="paragraph" w:styleId="9">
    <w:name w:val="heading 9"/>
    <w:basedOn w:val="a"/>
    <w:next w:val="a0"/>
    <w:uiPriority w:val="9"/>
    <w:unhideWhenUsed/>
    <w:qFormat/>
    <w:pPr>
      <w:keepNext/>
      <w:keepLines/>
      <w:spacing w:before="200" w:after="0"/>
      <w:outlineLvl w:val="8"/>
    </w:pPr>
    <w:rPr>
      <w:rFonts w:asciiTheme="majorHAnsi" w:eastAsiaTheme="majorEastAsia" w:hAnsiTheme="majorHAnsi" w:cstheme="majorBidi"/>
      <w:color w:val="4F81BD" w:themeColor="accent1"/>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qFormat/>
    <w:pPr>
      <w:keepNext/>
      <w:keepLines/>
      <w:spacing w:before="480" w:after="240"/>
      <w:jc w:val="center"/>
    </w:pPr>
    <w:rPr>
      <w:rFonts w:asciiTheme="majorHAnsi" w:eastAsiaTheme="majorEastAsia" w:hAnsiTheme="majorHAnsi" w:cstheme="majorBidi"/>
      <w:b/>
      <w:bCs/>
      <w:color w:val="1F3A68"/>
      <w:sz w:val="36"/>
      <w:szCs w:val="36"/>
    </w:rPr>
  </w:style>
  <w:style w:type="paragraph" w:styleId="a5">
    <w:name w:val="Subtitle"/>
    <w:basedOn w:val="a4"/>
    <w:next w:val="a0"/>
    <w:qFormat/>
    <w:pPr>
      <w:spacing w:before="240"/>
    </w:pPr>
    <w:rPr>
      <w:rFonts w:ascii="Calibri" w:hAnsi="Calibri"/>
      <w:sz w:val="26"/>
      <w:szCs w:val="30"/>
    </w:rPr>
  </w:style>
  <w:style w:type="paragraph" w:customStyle="1" w:styleId="Author">
    <w:name w:val="Author"/>
    <w:next w:val="a0"/>
    <w:qFormat/>
    <w:pPr>
      <w:keepNext/>
      <w:keepLines/>
      <w:jc w:val="center"/>
    </w:pPr>
  </w:style>
  <w:style w:type="paragraph" w:styleId="a6">
    <w:name w:val="Date"/>
    <w:next w:val="a0"/>
    <w:qFormat/>
    <w:pPr>
      <w:keepNext/>
      <w:keepLines/>
      <w:jc w:val="center"/>
    </w:pPr>
  </w:style>
  <w:style w:type="paragraph" w:customStyle="1" w:styleId="AbstractTitle">
    <w:name w:val="Abstract Title"/>
    <w:basedOn w:val="a"/>
    <w:next w:val="Abstract"/>
    <w:qFormat/>
    <w:pPr>
      <w:keepNext/>
      <w:keepLines/>
      <w:spacing w:before="300" w:after="0"/>
      <w:jc w:val="center"/>
    </w:pPr>
    <w:rPr>
      <w:b/>
      <w:color w:val="345A8A"/>
      <w:sz w:val="20"/>
      <w:szCs w:val="20"/>
    </w:rPr>
  </w:style>
  <w:style w:type="paragraph" w:customStyle="1" w:styleId="Abstract">
    <w:name w:val="Abstract"/>
    <w:basedOn w:val="a"/>
    <w:next w:val="a0"/>
    <w:qFormat/>
    <w:pPr>
      <w:keepNext/>
      <w:keepLines/>
      <w:spacing w:before="100" w:after="300"/>
    </w:pPr>
    <w:rPr>
      <w:sz w:val="20"/>
      <w:szCs w:val="20"/>
    </w:rPr>
  </w:style>
  <w:style w:type="paragraph" w:styleId="a7">
    <w:name w:val="Bibliography"/>
    <w:basedOn w:val="a"/>
    <w:qFormat/>
  </w:style>
  <w:style w:type="paragraph" w:styleId="a8">
    <w:name w:val="Block Text"/>
    <w:basedOn w:val="a0"/>
    <w:next w:val="a0"/>
    <w:uiPriority w:val="9"/>
    <w:unhideWhenUsed/>
    <w:qFormat/>
    <w:pPr>
      <w:spacing w:before="100" w:after="100"/>
      <w:ind w:left="480" w:right="480"/>
    </w:pPr>
  </w:style>
  <w:style w:type="paragraph" w:styleId="a9">
    <w:name w:val="footnote text"/>
    <w:basedOn w:val="a"/>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a">
    <w:name w:val="caption"/>
    <w:basedOn w:val="a"/>
    <w:link w:val="ab"/>
    <w:pPr>
      <w:spacing w:after="120"/>
    </w:pPr>
    <w:rPr>
      <w:i/>
    </w:rPr>
  </w:style>
  <w:style w:type="paragraph" w:customStyle="1" w:styleId="TableCaption">
    <w:name w:val="Table Caption"/>
    <w:basedOn w:val="aa"/>
    <w:pPr>
      <w:keepNext/>
    </w:pPr>
  </w:style>
  <w:style w:type="paragraph" w:customStyle="1" w:styleId="ImageCaption">
    <w:name w:val="Image Caption"/>
    <w:basedOn w:val="aa"/>
  </w:style>
  <w:style w:type="paragraph" w:customStyle="1" w:styleId="Figure">
    <w:name w:val="Figure"/>
    <w:basedOn w:val="a"/>
  </w:style>
  <w:style w:type="paragraph" w:customStyle="1" w:styleId="CaptionedFigure">
    <w:name w:val="Captioned Figure"/>
    <w:basedOn w:val="Figure"/>
    <w:pPr>
      <w:keepNext/>
    </w:pPr>
  </w:style>
  <w:style w:type="character" w:customStyle="1" w:styleId="ab">
    <w:name w:val="Название объекта Знак"/>
    <w:basedOn w:val="a1"/>
    <w:link w:val="aa"/>
  </w:style>
  <w:style w:type="character" w:customStyle="1" w:styleId="VerbatimChar">
    <w:name w:val="Verbatim Char"/>
    <w:basedOn w:val="ab"/>
    <w:link w:val="SourceCode"/>
    <w:rPr>
      <w:rFonts w:ascii="Consolas" w:hAnsi="Consolas"/>
      <w:sz w:val="22"/>
    </w:rPr>
  </w:style>
  <w:style w:type="character" w:customStyle="1" w:styleId="SectionNumber">
    <w:name w:val="Section Number"/>
    <w:basedOn w:val="ab"/>
  </w:style>
  <w:style w:type="character" w:styleId="ac">
    <w:name w:val="footnote reference"/>
    <w:basedOn w:val="ab"/>
    <w:rPr>
      <w:vertAlign w:val="superscript"/>
    </w:rPr>
  </w:style>
  <w:style w:type="character" w:styleId="ad">
    <w:name w:val="Hyperlink"/>
    <w:basedOn w:val="ab"/>
    <w:rPr>
      <w:color w:val="4F81BD" w:themeColor="accent1"/>
    </w:rPr>
  </w:style>
  <w:style w:type="paragraph" w:styleId="ae">
    <w:name w:val="TOC Heading"/>
    <w:basedOn w:val="1"/>
    <w:next w:val="a0"/>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8897</Words>
  <Characters>50716</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IEPIRKUMA NOLIKUMS</vt:lpstr>
    </vt:vector>
  </TitlesOfParts>
  <Company/>
  <LinksUpToDate>false</LinksUpToDate>
  <CharactersWithSpaces>59495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Glebs Turkovs</dc:creator>
  <cp:keywords/>
  <cp:lastModifiedBy>Glebs Turkovs</cp:lastModifiedBy>
  <cp:revision>2</cp:revision>
  <dcterms:created xsi:type="dcterms:W3CDTF">2026-11-02T13:01:00Z</dcterms:created>
  <dcterms:modified xsi:type="dcterms:W3CDTF">2026-11-02T13:01:00Z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„Mākslīgā intelekta platformas izstrāde metāla iepakojuma loģistikai, krājumu prognozēšanai, tirgus analītikai un B2B pārdošanai”</vt:lpwstr>
  </property>
</Properties>
</file>